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720" w:firstLine="0"/>
        <w:jc w:val="center"/>
        <w:rPr>
          <w:i w:val="1"/>
          <w:sz w:val="2"/>
          <w:szCs w:val="2"/>
        </w:rPr>
      </w:pPr>
      <w:r w:rsidDel="00000000" w:rsidR="00000000" w:rsidRPr="00000000">
        <w:rPr>
          <w:rtl w:val="0"/>
        </w:rPr>
      </w:r>
    </w:p>
    <w:tbl>
      <w:tblPr>
        <w:tblStyle w:val="Table1"/>
        <w:tblW w:w="9330.0" w:type="dxa"/>
        <w:jc w:val="left"/>
        <w:tblInd w:w="720.0" w:type="dxa"/>
        <w:tblLayout w:type="fixed"/>
        <w:tblLook w:val="0600"/>
      </w:tblPr>
      <w:tblGrid>
        <w:gridCol w:w="9330"/>
        <w:tblGridChange w:id="0">
          <w:tblGrid>
            <w:gridCol w:w="9330"/>
          </w:tblGrid>
        </w:tblGridChange>
      </w:tblGrid>
      <w:tr>
        <w:trPr>
          <w:cantSplit w:val="0"/>
          <w:tblHeader w:val="0"/>
        </w:trPr>
        <w:tc>
          <w:tcPr>
            <w:shd w:fill="f8f4ec" w:val="clear"/>
            <w:tcMar>
              <w:top w:w="100.0" w:type="dxa"/>
              <w:left w:w="100.0" w:type="dxa"/>
              <w:bottom w:w="100.0" w:type="dxa"/>
              <w:right w:w="100.0" w:type="dxa"/>
            </w:tcMar>
            <w:vAlign w:val="top"/>
          </w:tcPr>
          <w:p w:rsidR="00000000" w:rsidDel="00000000" w:rsidP="00000000" w:rsidRDefault="00000000" w:rsidRPr="00000000" w14:paraId="00000002">
            <w:pPr>
              <w:spacing w:after="0" w:before="240" w:line="240" w:lineRule="auto"/>
              <w:ind w:left="450" w:firstLine="0"/>
              <w:rPr>
                <w:b w:val="1"/>
                <w:sz w:val="28"/>
                <w:szCs w:val="28"/>
              </w:rPr>
            </w:pPr>
            <w:r w:rsidDel="00000000" w:rsidR="00000000" w:rsidRPr="00000000">
              <w:rPr>
                <w:b w:val="1"/>
                <w:sz w:val="25"/>
                <w:szCs w:val="25"/>
                <w:rtl w:val="0"/>
              </w:rPr>
              <w:t xml:space="preserve">Lesson Plans for NYC Department of Education’s Hidden Voices Curriculum:</w:t>
            </w:r>
            <w:r w:rsidDel="00000000" w:rsidR="00000000" w:rsidRPr="00000000">
              <w:rPr>
                <w:b w:val="1"/>
                <w:sz w:val="28"/>
                <w:szCs w:val="28"/>
                <w:rtl w:val="0"/>
              </w:rPr>
              <w:t xml:space="preserve"> MULTILINGUAL EDUCATION</w:t>
            </w:r>
          </w:p>
          <w:p w:rsidR="00000000" w:rsidDel="00000000" w:rsidP="00000000" w:rsidRDefault="00000000" w:rsidRPr="00000000" w14:paraId="00000003">
            <w:pPr>
              <w:spacing w:after="240" w:before="120" w:line="240" w:lineRule="auto"/>
              <w:ind w:left="450" w:firstLine="0"/>
              <w:rPr>
                <w:i w:val="1"/>
                <w:color w:val="17283f"/>
              </w:rPr>
            </w:pPr>
            <w:r w:rsidDel="00000000" w:rsidR="00000000" w:rsidRPr="00000000">
              <w:rPr>
                <w:i w:val="1"/>
                <w:color w:val="17283f"/>
                <w:rtl w:val="0"/>
              </w:rPr>
              <w:t xml:space="preserve">Each lesson can be taught on its own or as part of the unit.</w:t>
            </w:r>
          </w:p>
          <w:sdt>
            <w:sdtPr>
              <w:lock w:val="contentLocked"/>
              <w:tag w:val="goog_rdk_0"/>
            </w:sdtPr>
            <w:sdtContent>
              <w:tbl>
                <w:tblPr>
                  <w:tblStyle w:val="Table2"/>
                  <w:tblW w:w="9090.0" w:type="dxa"/>
                  <w:jc w:val="left"/>
                  <w:tblLayout w:type="fixed"/>
                  <w:tblLook w:val="0600"/>
                </w:tblPr>
                <w:tblGrid>
                  <w:gridCol w:w="4275"/>
                  <w:gridCol w:w="4815"/>
                  <w:tblGridChange w:id="0">
                    <w:tblGrid>
                      <w:gridCol w:w="4275"/>
                      <w:gridCol w:w="4815"/>
                    </w:tblGrid>
                  </w:tblGridChange>
                </w:tblGrid>
                <w:tr>
                  <w:trPr>
                    <w:cantSplit w:val="0"/>
                    <w:trHeight w:val="848.104248046875" w:hRule="atLeast"/>
                    <w:tblHeader w:val="0"/>
                  </w:trPr>
                  <w:tc>
                    <w:tcPr>
                      <w:shd w:fill="auto"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04">
                      <w:pPr>
                        <w:keepLines w:val="1"/>
                        <w:widowControl w:val="0"/>
                        <w:spacing w:after="60" w:line="276" w:lineRule="auto"/>
                        <w:ind w:left="450" w:firstLine="0"/>
                        <w:rPr/>
                      </w:pPr>
                      <w:hyperlink r:id="rId7">
                        <w:r w:rsidDel="00000000" w:rsidR="00000000" w:rsidRPr="00000000">
                          <w:rPr>
                            <w:rFonts w:ascii="Arial" w:cs="Arial" w:eastAsia="Arial" w:hAnsi="Arial"/>
                            <w:b w:val="1"/>
                            <w:color w:val="1155cc"/>
                            <w:sz w:val="21"/>
                            <w:szCs w:val="21"/>
                            <w:u w:val="single"/>
                            <w:rtl w:val="0"/>
                          </w:rPr>
                          <w:t xml:space="preserve">English for Assimilation</w:t>
                        </w:r>
                      </w:hyperlink>
                      <w:r w:rsidDel="00000000" w:rsidR="00000000" w:rsidRPr="00000000">
                        <w:rPr>
                          <w:rtl w:val="0"/>
                        </w:rPr>
                      </w:r>
                    </w:p>
                    <w:p w:rsidR="00000000" w:rsidDel="00000000" w:rsidP="00000000" w:rsidRDefault="00000000" w:rsidRPr="00000000" w14:paraId="00000005">
                      <w:pPr>
                        <w:keepLines w:val="1"/>
                        <w:widowControl w:val="0"/>
                        <w:spacing w:after="60" w:line="276" w:lineRule="auto"/>
                        <w:ind w:left="450" w:firstLine="0"/>
                        <w:rPr/>
                      </w:pPr>
                      <w:hyperlink r:id="rId8">
                        <w:r w:rsidDel="00000000" w:rsidR="00000000" w:rsidRPr="00000000">
                          <w:rPr>
                            <w:rFonts w:ascii="Arial" w:cs="Arial" w:eastAsia="Arial" w:hAnsi="Arial"/>
                            <w:b w:val="1"/>
                            <w:color w:val="1155cc"/>
                            <w:sz w:val="21"/>
                            <w:szCs w:val="21"/>
                            <w:u w:val="single"/>
                            <w:rtl w:val="0"/>
                          </w:rPr>
                          <w:t xml:space="preserve">English for Expansion</w:t>
                        </w:r>
                      </w:hyperlink>
                      <w:r w:rsidDel="00000000" w:rsidR="00000000" w:rsidRPr="00000000">
                        <w:rPr>
                          <w:rtl w:val="0"/>
                        </w:rPr>
                      </w:r>
                    </w:p>
                    <w:p w:rsidR="00000000" w:rsidDel="00000000" w:rsidP="00000000" w:rsidRDefault="00000000" w:rsidRPr="00000000" w14:paraId="00000006">
                      <w:pPr>
                        <w:keepLines w:val="1"/>
                        <w:widowControl w:val="0"/>
                        <w:spacing w:after="60" w:line="276" w:lineRule="auto"/>
                        <w:ind w:left="450" w:firstLine="0"/>
                        <w:rPr>
                          <w:b w:val="1"/>
                          <w:i w:val="1"/>
                          <w:color w:val="17283f"/>
                          <w:sz w:val="21"/>
                          <w:szCs w:val="21"/>
                        </w:rPr>
                      </w:pPr>
                      <w:hyperlink r:id="rId9">
                        <w:r w:rsidDel="00000000" w:rsidR="00000000" w:rsidRPr="00000000">
                          <w:rPr>
                            <w:rFonts w:ascii="Arial" w:cs="Arial" w:eastAsia="Arial" w:hAnsi="Arial"/>
                            <w:b w:val="1"/>
                            <w:color w:val="1155cc"/>
                            <w:sz w:val="21"/>
                            <w:szCs w:val="21"/>
                            <w:u w:val="single"/>
                            <w:rtl w:val="0"/>
                          </w:rPr>
                          <w:t xml:space="preserve">English as a Second Language</w:t>
                        </w:r>
                      </w:hyperlink>
                      <w:r w:rsidDel="00000000" w:rsidR="00000000" w:rsidRPr="00000000">
                        <w:rPr>
                          <w:rtl w:val="0"/>
                        </w:rPr>
                      </w:r>
                    </w:p>
                  </w:tc>
                  <w:tc>
                    <w:tcPr>
                      <w:shd w:fill="auto"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07">
                      <w:pPr>
                        <w:keepLines w:val="1"/>
                        <w:widowControl w:val="0"/>
                        <w:spacing w:after="60" w:line="276" w:lineRule="auto"/>
                        <w:rPr>
                          <w:b w:val="1"/>
                          <w:i w:val="1"/>
                          <w:color w:val="17283f"/>
                          <w:sz w:val="21"/>
                          <w:szCs w:val="21"/>
                        </w:rPr>
                      </w:pPr>
                      <w:hyperlink r:id="rId10">
                        <w:r w:rsidDel="00000000" w:rsidR="00000000" w:rsidRPr="00000000">
                          <w:rPr>
                            <w:rFonts w:ascii="Arial" w:cs="Arial" w:eastAsia="Arial" w:hAnsi="Arial"/>
                            <w:b w:val="1"/>
                            <w:color w:val="1155cc"/>
                            <w:sz w:val="21"/>
                            <w:szCs w:val="21"/>
                            <w:u w:val="single"/>
                            <w:rtl w:val="0"/>
                          </w:rPr>
                          <w:t xml:space="preserve">English as Survival</w:t>
                        </w:r>
                      </w:hyperlink>
                      <w:r w:rsidDel="00000000" w:rsidR="00000000" w:rsidRPr="00000000">
                        <w:rPr>
                          <w:rtl w:val="0"/>
                        </w:rPr>
                      </w:r>
                    </w:p>
                    <w:p w:rsidR="00000000" w:rsidDel="00000000" w:rsidP="00000000" w:rsidRDefault="00000000" w:rsidRPr="00000000" w14:paraId="00000008">
                      <w:pPr>
                        <w:keepLines w:val="1"/>
                        <w:widowControl w:val="0"/>
                        <w:spacing w:after="60" w:line="276" w:lineRule="auto"/>
                        <w:rPr>
                          <w:b w:val="1"/>
                          <w:i w:val="1"/>
                          <w:color w:val="17283f"/>
                          <w:sz w:val="21"/>
                          <w:szCs w:val="21"/>
                        </w:rPr>
                      </w:pPr>
                      <w:hyperlink r:id="rId11">
                        <w:r w:rsidDel="00000000" w:rsidR="00000000" w:rsidRPr="00000000">
                          <w:rPr>
                            <w:rFonts w:ascii="Arial" w:cs="Arial" w:eastAsia="Arial" w:hAnsi="Arial"/>
                            <w:b w:val="1"/>
                            <w:color w:val="1155cc"/>
                            <w:sz w:val="21"/>
                            <w:szCs w:val="21"/>
                            <w:u w:val="single"/>
                            <w:rtl w:val="0"/>
                          </w:rPr>
                          <w:t xml:space="preserve">English as an Asset</w:t>
                        </w:r>
                      </w:hyperlink>
                      <w:r w:rsidDel="00000000" w:rsidR="00000000" w:rsidRPr="00000000">
                        <w:rPr>
                          <w:rtl w:val="0"/>
                        </w:rPr>
                      </w:r>
                    </w:p>
                    <w:p w:rsidR="00000000" w:rsidDel="00000000" w:rsidP="00000000" w:rsidRDefault="00000000" w:rsidRPr="00000000" w14:paraId="00000009">
                      <w:pPr>
                        <w:keepLines w:val="1"/>
                        <w:widowControl w:val="0"/>
                        <w:spacing w:after="60" w:line="276" w:lineRule="auto"/>
                        <w:rPr>
                          <w:b w:val="1"/>
                          <w:i w:val="1"/>
                          <w:color w:val="17283f"/>
                          <w:sz w:val="21"/>
                          <w:szCs w:val="21"/>
                        </w:rPr>
                      </w:pPr>
                      <w:hyperlink r:id="rId12">
                        <w:r w:rsidDel="00000000" w:rsidR="00000000" w:rsidRPr="00000000">
                          <w:rPr>
                            <w:rFonts w:ascii="Arial" w:cs="Arial" w:eastAsia="Arial" w:hAnsi="Arial"/>
                            <w:b w:val="1"/>
                            <w:color w:val="1155cc"/>
                            <w:sz w:val="21"/>
                            <w:szCs w:val="21"/>
                            <w:u w:val="single"/>
                            <w:rtl w:val="0"/>
                          </w:rPr>
                          <w:t xml:space="preserve">English as Access</w:t>
                        </w:r>
                      </w:hyperlink>
                      <w:r w:rsidDel="00000000" w:rsidR="00000000" w:rsidRPr="00000000">
                        <w:rPr>
                          <w:rtl w:val="0"/>
                        </w:rPr>
                      </w:r>
                    </w:p>
                  </w:tc>
                </w:tr>
              </w:tbl>
            </w:sdtContent>
          </w:sdt>
          <w:p w:rsidR="00000000" w:rsidDel="00000000" w:rsidP="00000000" w:rsidRDefault="00000000" w:rsidRPr="00000000" w14:paraId="0000000A">
            <w:pPr>
              <w:keepLines w:val="1"/>
              <w:widowControl w:val="0"/>
              <w:spacing w:after="60" w:line="240" w:lineRule="auto"/>
              <w:rPr>
                <w:b w:val="1"/>
                <w:sz w:val="12"/>
                <w:szCs w:val="12"/>
              </w:rPr>
            </w:pPr>
            <w:r w:rsidDel="00000000" w:rsidR="00000000" w:rsidRPr="00000000">
              <w:rPr>
                <w:rtl w:val="0"/>
              </w:rPr>
            </w:r>
          </w:p>
        </w:tc>
      </w:tr>
    </w:tbl>
    <w:p w:rsidR="00000000" w:rsidDel="00000000" w:rsidP="00000000" w:rsidRDefault="00000000" w:rsidRPr="00000000" w14:paraId="0000000B">
      <w:pPr>
        <w:spacing w:after="120" w:line="240" w:lineRule="auto"/>
        <w:rPr>
          <w:b w:val="1"/>
          <w:i w:val="1"/>
          <w:sz w:val="20"/>
          <w:szCs w:val="20"/>
          <w:highlight w:val="yellow"/>
          <w:u w:val="single"/>
        </w:rPr>
      </w:pPr>
      <w:r w:rsidDel="00000000" w:rsidR="00000000" w:rsidRPr="00000000">
        <w:rPr>
          <w:rtl w:val="0"/>
        </w:rPr>
      </w:r>
    </w:p>
    <w:p w:rsidR="00000000" w:rsidDel="00000000" w:rsidP="00000000" w:rsidRDefault="00000000" w:rsidRPr="00000000" w14:paraId="0000000C">
      <w:pPr>
        <w:spacing w:after="120" w:line="240" w:lineRule="auto"/>
        <w:ind w:left="720" w:right="180" w:firstLine="0"/>
        <w:jc w:val="center"/>
        <w:rPr>
          <w:b w:val="1"/>
          <w:i w:val="1"/>
          <w:sz w:val="40"/>
          <w:szCs w:val="40"/>
          <w:u w:val="single"/>
        </w:rPr>
      </w:pPr>
      <w:r w:rsidDel="00000000" w:rsidR="00000000" w:rsidRPr="00000000">
        <w:rPr>
          <w:b w:val="1"/>
          <w:i w:val="1"/>
          <w:sz w:val="40"/>
          <w:szCs w:val="40"/>
          <w:u w:val="single"/>
          <w:rtl w:val="0"/>
        </w:rPr>
        <w:t xml:space="preserve">1.7.4 - English for Expansion</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18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The Asian American Education Project</w:t>
      </w:r>
    </w:p>
    <w:p w:rsidR="00000000" w:rsidDel="00000000" w:rsidP="00000000" w:rsidRDefault="00000000" w:rsidRPr="00000000" w14:paraId="0000000E">
      <w:pPr>
        <w:spacing w:after="240" w:line="240" w:lineRule="auto"/>
        <w:ind w:left="720" w:right="180" w:firstLine="0"/>
        <w:rPr>
          <w:i w:val="1"/>
          <w:sz w:val="24"/>
          <w:szCs w:val="24"/>
        </w:rPr>
      </w:pPr>
      <w:r w:rsidDel="00000000" w:rsidR="00000000" w:rsidRPr="00000000">
        <w:rPr>
          <w:i w:val="1"/>
          <w:sz w:val="20"/>
          <w:szCs w:val="20"/>
          <w:rtl w:val="0"/>
        </w:rPr>
        <w:t xml:space="preserve">This lesson was produced as part of the </w:t>
      </w:r>
      <w:hyperlink r:id="rId13">
        <w:r w:rsidDel="00000000" w:rsidR="00000000" w:rsidRPr="00000000">
          <w:rPr>
            <w:i w:val="1"/>
            <w:color w:val="1155cc"/>
            <w:sz w:val="20"/>
            <w:szCs w:val="20"/>
            <w:u w:val="single"/>
            <w:rtl w:val="0"/>
          </w:rPr>
          <w:t xml:space="preserve">New York City Department of Education's Hidden Voices curriculum</w:t>
        </w:r>
      </w:hyperlink>
      <w:r w:rsidDel="00000000" w:rsidR="00000000" w:rsidRPr="00000000">
        <w:rPr>
          <w:i w:val="1"/>
          <w:sz w:val="20"/>
          <w:szCs w:val="20"/>
          <w:rtl w:val="0"/>
        </w:rPr>
        <w:t xml:space="preserve">. Content was created by The Asian American Education Project and this version is owned by The Asian American Education Project. As such, users agree to attribute work to The Asian American Education Project. </w:t>
      </w:r>
      <w:r w:rsidDel="00000000" w:rsidR="00000000" w:rsidRPr="00000000">
        <w:rPr>
          <w:rtl w:val="0"/>
        </w:rPr>
      </w:r>
    </w:p>
    <w:tbl>
      <w:tblPr>
        <w:tblStyle w:val="Table3"/>
        <w:tblW w:w="936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8190"/>
        <w:tblGridChange w:id="0">
          <w:tblGrid>
            <w:gridCol w:w="1170"/>
            <w:gridCol w:w="8190"/>
          </w:tblGrid>
        </w:tblGridChange>
      </w:tblGrid>
      <w:tr>
        <w:trPr>
          <w:cantSplit w:val="0"/>
          <w:trHeight w:val="730.95703125" w:hRule="atLeast"/>
          <w:tblHeader w:val="0"/>
        </w:trPr>
        <w:tc>
          <w:tcPr>
            <w:shd w:fill="auto" w:val="clear"/>
          </w:tcPr>
          <w:p w:rsidR="00000000" w:rsidDel="00000000" w:rsidP="00000000" w:rsidRDefault="00000000" w:rsidRPr="00000000" w14:paraId="0000000F">
            <w:pPr>
              <w:spacing w:after="0" w:line="240" w:lineRule="auto"/>
              <w:rPr>
                <w:b w:val="1"/>
                <w:i w:val="1"/>
              </w:rPr>
            </w:pPr>
            <w:r w:rsidDel="00000000" w:rsidR="00000000" w:rsidRPr="00000000">
              <w:rPr>
                <w:b w:val="1"/>
                <w:i w:val="1"/>
                <w:rtl w:val="0"/>
              </w:rPr>
              <w:t xml:space="preserve">Grade Levels</w:t>
            </w:r>
          </w:p>
        </w:tc>
        <w:tc>
          <w:tcPr>
            <w:shd w:fill="auto" w:val="clear"/>
          </w:tcPr>
          <w:p w:rsidR="00000000" w:rsidDel="00000000" w:rsidP="00000000" w:rsidRDefault="00000000" w:rsidRPr="00000000" w14:paraId="00000010">
            <w:pPr>
              <w:spacing w:after="120" w:line="240" w:lineRule="auto"/>
              <w:rPr/>
            </w:pPr>
            <w:r w:rsidDel="00000000" w:rsidR="00000000" w:rsidRPr="00000000">
              <w:rPr>
                <w:rtl w:val="0"/>
              </w:rPr>
              <w:t xml:space="preserve">7-10</w:t>
            </w:r>
          </w:p>
        </w:tc>
      </w:tr>
      <w:tr>
        <w:trPr>
          <w:cantSplit w:val="0"/>
          <w:trHeight w:val="233" w:hRule="atLeast"/>
          <w:tblHeader w:val="0"/>
        </w:trPr>
        <w:tc>
          <w:tcPr>
            <w:shd w:fill="auto" w:val="clear"/>
          </w:tcPr>
          <w:p w:rsidR="00000000" w:rsidDel="00000000" w:rsidP="00000000" w:rsidRDefault="00000000" w:rsidRPr="00000000" w14:paraId="00000011">
            <w:pPr>
              <w:spacing w:after="0" w:before="0" w:line="240" w:lineRule="auto"/>
              <w:rPr>
                <w:b w:val="1"/>
                <w:i w:val="1"/>
              </w:rPr>
            </w:pPr>
            <w:r w:rsidDel="00000000" w:rsidR="00000000" w:rsidRPr="00000000">
              <w:rPr>
                <w:b w:val="1"/>
                <w:i w:val="1"/>
                <w:rtl w:val="0"/>
              </w:rPr>
              <w:t xml:space="preserve">Lesson Overview</w:t>
            </w:r>
          </w:p>
        </w:tc>
        <w:tc>
          <w:tcPr>
            <w:shd w:fill="auto" w:val="clear"/>
          </w:tcPr>
          <w:p w:rsidR="00000000" w:rsidDel="00000000" w:rsidP="00000000" w:rsidRDefault="00000000" w:rsidRPr="00000000" w14:paraId="00000012">
            <w:pPr>
              <w:spacing w:after="0" w:line="240" w:lineRule="auto"/>
              <w:rPr>
                <w:highlight w:val="yellow"/>
              </w:rPr>
            </w:pPr>
            <w:r w:rsidDel="00000000" w:rsidR="00000000" w:rsidRPr="00000000">
              <w:rPr>
                <w:rtl w:val="0"/>
              </w:rPr>
              <w:t xml:space="preserve">In the late 1800s, the United States grew its empire by taking over Hawai‘i and, through war, acquired the Philippines, Guam, and Puerto Rico. U.S. educational policies in these new territories emphasized assimilation and “Americanization.” In this two-day lesson, students will learn how Americanization through schooling and mandatory English-only policies have harmed indigenous communities and cultures. On Day 1, students will learn about and research indigenous communities. On Day 2, students will discuss Native American boarding schools and analyze primary sources related to language loss in Native Hawaiian and Filipino communities.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3">
            <w:pPr>
              <w:spacing w:after="0" w:before="0" w:line="240" w:lineRule="auto"/>
              <w:rPr>
                <w:b w:val="1"/>
                <w:i w:val="1"/>
              </w:rPr>
            </w:pPr>
            <w:r w:rsidDel="00000000" w:rsidR="00000000" w:rsidRPr="00000000">
              <w:rPr>
                <w:b w:val="1"/>
                <w:i w:val="1"/>
                <w:rtl w:val="0"/>
              </w:rPr>
              <w:t xml:space="preserve">Focus Question</w:t>
            </w:r>
          </w:p>
        </w:tc>
        <w:tc>
          <w:tcPr>
            <w:shd w:fill="auto" w:val="clear"/>
          </w:tcPr>
          <w:p w:rsidR="00000000" w:rsidDel="00000000" w:rsidP="00000000" w:rsidRDefault="00000000" w:rsidRPr="00000000" w14:paraId="00000014">
            <w:pPr>
              <w:widowControl w:val="0"/>
              <w:spacing w:after="0" w:line="240" w:lineRule="auto"/>
              <w:rPr/>
            </w:pPr>
            <w:r w:rsidDel="00000000" w:rsidR="00000000" w:rsidRPr="00000000">
              <w:rPr>
                <w:rtl w:val="0"/>
              </w:rPr>
              <w:t xml:space="preserve">How was the teaching of the English language used as an imperialistic tool abroad and domestically? How did indigenous communities resist? </w:t>
            </w:r>
          </w:p>
        </w:tc>
      </w:tr>
      <w:tr>
        <w:trPr>
          <w:cantSplit w:val="0"/>
          <w:tblHeader w:val="0"/>
        </w:trPr>
        <w:tc>
          <w:tcPr>
            <w:shd w:fill="auto" w:val="clear"/>
          </w:tcPr>
          <w:p w:rsidR="00000000" w:rsidDel="00000000" w:rsidP="00000000" w:rsidRDefault="00000000" w:rsidRPr="00000000" w14:paraId="00000015">
            <w:pPr>
              <w:spacing w:after="0" w:before="0" w:line="240" w:lineRule="auto"/>
              <w:rPr>
                <w:b w:val="1"/>
                <w:i w:val="1"/>
              </w:rPr>
            </w:pPr>
            <w:r w:rsidDel="00000000" w:rsidR="00000000" w:rsidRPr="00000000">
              <w:rPr>
                <w:b w:val="1"/>
                <w:i w:val="1"/>
                <w:rtl w:val="0"/>
              </w:rPr>
              <w:t xml:space="preserve">Lesson Objectives</w:t>
            </w:r>
          </w:p>
        </w:tc>
        <w:tc>
          <w:tcPr>
            <w:shd w:fill="auto" w:val="clear"/>
          </w:tcPr>
          <w:p w:rsidR="00000000" w:rsidDel="00000000" w:rsidP="00000000" w:rsidRDefault="00000000" w:rsidRPr="00000000" w14:paraId="00000016">
            <w:pPr>
              <w:widowControl w:val="0"/>
              <w:spacing w:after="0" w:line="240" w:lineRule="auto"/>
              <w:rPr>
                <w:i w:val="0"/>
                <w:smallCaps w:val="0"/>
                <w:strike w:val="0"/>
                <w:color w:val="000000"/>
                <w:sz w:val="22"/>
                <w:szCs w:val="22"/>
                <w:u w:val="none"/>
                <w:shd w:fill="auto" w:val="clear"/>
                <w:vertAlign w:val="baseline"/>
              </w:rPr>
            </w:pPr>
            <w:r w:rsidDel="00000000" w:rsidR="00000000" w:rsidRPr="00000000">
              <w:rPr>
                <w:rtl w:val="0"/>
              </w:rPr>
              <w:t xml:space="preserve">Students will examine and compare the impacts of English-only policies on the indigenous peoples of Hawai'i, the Philippines, and the United States through close readings.</w:t>
            </w:r>
            <w:r w:rsidDel="00000000" w:rsidR="00000000" w:rsidRPr="00000000">
              <w:rPr>
                <w:rtl w:val="0"/>
              </w:rPr>
            </w:r>
          </w:p>
        </w:tc>
      </w:tr>
    </w:tbl>
    <w:p w:rsidR="00000000" w:rsidDel="00000000" w:rsidP="00000000" w:rsidRDefault="00000000" w:rsidRPr="00000000" w14:paraId="00000017">
      <w:pPr>
        <w:widowControl w:val="0"/>
        <w:spacing w:after="0" w:lineRule="auto"/>
        <w:ind w:right="-360"/>
        <w:rPr>
          <w:b w:val="1"/>
          <w:i w:val="1"/>
          <w:sz w:val="32"/>
          <w:szCs w:val="32"/>
          <w:u w:val="single"/>
        </w:rPr>
      </w:pPr>
      <w:r w:rsidDel="00000000" w:rsidR="00000000" w:rsidRPr="00000000">
        <w:rPr>
          <w:rtl w:val="0"/>
        </w:rPr>
      </w:r>
    </w:p>
    <w:p w:rsidR="00000000" w:rsidDel="00000000" w:rsidP="00000000" w:rsidRDefault="00000000" w:rsidRPr="00000000" w14:paraId="00000018">
      <w:pPr>
        <w:widowControl w:val="0"/>
        <w:spacing w:after="0" w:lineRule="auto"/>
        <w:ind w:left="720" w:right="-360" w:firstLine="0"/>
        <w:rPr>
          <w:b w:val="1"/>
          <w:i w:val="1"/>
          <w:sz w:val="32"/>
          <w:szCs w:val="32"/>
          <w:u w:val="single"/>
        </w:rPr>
      </w:pPr>
      <w:r w:rsidDel="00000000" w:rsidR="00000000" w:rsidRPr="00000000">
        <w:rPr>
          <w:b w:val="1"/>
          <w:i w:val="1"/>
          <w:sz w:val="32"/>
          <w:szCs w:val="32"/>
          <w:u w:val="single"/>
          <w:rtl w:val="0"/>
        </w:rPr>
        <w:t xml:space="preserve">English-Only Policies in Indigenous Communities Essay </w:t>
      </w:r>
    </w:p>
    <w:p w:rsidR="00000000" w:rsidDel="00000000" w:rsidP="00000000" w:rsidRDefault="00000000" w:rsidRPr="00000000" w14:paraId="00000019">
      <w:pPr>
        <w:spacing w:after="240" w:before="240" w:line="240" w:lineRule="auto"/>
        <w:ind w:left="720" w:firstLine="0"/>
        <w:rPr>
          <w:b w:val="1"/>
          <w:u w:val="single"/>
        </w:rPr>
      </w:pPr>
      <w:r w:rsidDel="00000000" w:rsidR="00000000" w:rsidRPr="00000000">
        <w:rPr>
          <w:b w:val="1"/>
          <w:u w:val="single"/>
          <w:rtl w:val="0"/>
        </w:rPr>
        <w:t xml:space="preserve">Background: </w:t>
      </w:r>
    </w:p>
    <w:p w:rsidR="00000000" w:rsidDel="00000000" w:rsidP="00000000" w:rsidRDefault="00000000" w:rsidRPr="00000000" w14:paraId="0000001A">
      <w:pPr>
        <w:spacing w:after="0" w:line="240" w:lineRule="auto"/>
        <w:ind w:left="720" w:firstLine="0"/>
        <w:rPr/>
      </w:pPr>
      <w:r w:rsidDel="00000000" w:rsidR="00000000" w:rsidRPr="00000000">
        <w:rPr>
          <w:rtl w:val="0"/>
        </w:rPr>
        <w:t xml:space="preserve">In early U.S. history, the decision over the language of school instruction was decided at the local level. Cities and states created their own policies and practices based on the needs of their local communities. However, as more diverse immigrant populations arrived in the United States in large numbers, assimilation through “Americanization” spurred English-only instruction. </w:t>
      </w:r>
    </w:p>
    <w:p w:rsidR="00000000" w:rsidDel="00000000" w:rsidP="00000000" w:rsidRDefault="00000000" w:rsidRPr="00000000" w14:paraId="0000001B">
      <w:pPr>
        <w:spacing w:after="0" w:line="240" w:lineRule="auto"/>
        <w:ind w:left="0" w:firstLine="0"/>
        <w:rPr/>
      </w:pPr>
      <w:r w:rsidDel="00000000" w:rsidR="00000000" w:rsidRPr="00000000">
        <w:rPr>
          <w:rtl w:val="0"/>
        </w:rPr>
      </w:r>
    </w:p>
    <w:p w:rsidR="00000000" w:rsidDel="00000000" w:rsidP="00000000" w:rsidRDefault="00000000" w:rsidRPr="00000000" w14:paraId="0000001C">
      <w:pPr>
        <w:spacing w:after="240" w:before="240" w:line="240" w:lineRule="auto"/>
        <w:ind w:left="720" w:firstLine="0"/>
        <w:rPr>
          <w:b w:val="1"/>
          <w:u w:val="single"/>
        </w:rPr>
      </w:pPr>
      <w:r w:rsidDel="00000000" w:rsidR="00000000" w:rsidRPr="00000000">
        <w:rPr>
          <w:b w:val="1"/>
          <w:u w:val="single"/>
          <w:rtl w:val="0"/>
        </w:rPr>
        <w:t xml:space="preserve">Essay:</w:t>
      </w:r>
    </w:p>
    <w:p w:rsidR="00000000" w:rsidDel="00000000" w:rsidP="00000000" w:rsidRDefault="00000000" w:rsidRPr="00000000" w14:paraId="0000001D">
      <w:pPr>
        <w:spacing w:after="0" w:line="240" w:lineRule="auto"/>
        <w:ind w:left="720" w:firstLine="0"/>
        <w:rPr/>
      </w:pPr>
      <w:r w:rsidDel="00000000" w:rsidR="00000000" w:rsidRPr="00000000">
        <w:rPr>
          <w:rtl w:val="0"/>
        </w:rPr>
        <w:t xml:space="preserve">As the United States entered various wars and conflicts in the 1900s, speaking English quickly became a marker of loyalty and patriotism. Immigrants settling in the United States at this time were forced to learn English.</w:t>
      </w:r>
    </w:p>
    <w:p w:rsidR="00000000" w:rsidDel="00000000" w:rsidP="00000000" w:rsidRDefault="00000000" w:rsidRPr="00000000" w14:paraId="0000001E">
      <w:pPr>
        <w:spacing w:after="0" w:line="240" w:lineRule="auto"/>
        <w:ind w:left="720" w:firstLine="0"/>
        <w:rPr/>
      </w:pPr>
      <w:r w:rsidDel="00000000" w:rsidR="00000000" w:rsidRPr="00000000">
        <w:rPr>
          <w:rtl w:val="0"/>
        </w:rPr>
      </w:r>
    </w:p>
    <w:p w:rsidR="00000000" w:rsidDel="00000000" w:rsidP="00000000" w:rsidRDefault="00000000" w:rsidRPr="00000000" w14:paraId="0000001F">
      <w:pPr>
        <w:spacing w:after="0" w:line="240" w:lineRule="auto"/>
        <w:ind w:left="720" w:firstLine="0"/>
        <w:rPr/>
      </w:pPr>
      <w:r w:rsidDel="00000000" w:rsidR="00000000" w:rsidRPr="00000000">
        <w:rPr>
          <w:rtl w:val="0"/>
        </w:rPr>
        <w:t xml:space="preserve">In the late 1800s, the United States continued to grow its empire by taking over Hawai‘i and, through war, acquired the Philippines, Guam, and Puerto Rico. U.S. educational policies in these new territories show the importance of assimilation and “Americanization.” </w:t>
      </w:r>
    </w:p>
    <w:p w:rsidR="00000000" w:rsidDel="00000000" w:rsidP="00000000" w:rsidRDefault="00000000" w:rsidRPr="00000000" w14:paraId="00000020">
      <w:pPr>
        <w:spacing w:after="0" w:line="240" w:lineRule="auto"/>
        <w:ind w:left="720" w:firstLine="0"/>
        <w:rPr/>
      </w:pPr>
      <w:r w:rsidDel="00000000" w:rsidR="00000000" w:rsidRPr="00000000">
        <w:rPr>
          <w:rtl w:val="0"/>
        </w:rPr>
      </w:r>
    </w:p>
    <w:p w:rsidR="00000000" w:rsidDel="00000000" w:rsidP="00000000" w:rsidRDefault="00000000" w:rsidRPr="00000000" w14:paraId="00000021">
      <w:pPr>
        <w:spacing w:after="0" w:line="240" w:lineRule="auto"/>
        <w:ind w:left="720" w:firstLine="0"/>
        <w:rPr/>
      </w:pPr>
      <w:r w:rsidDel="00000000" w:rsidR="00000000" w:rsidRPr="00000000">
        <w:rPr>
          <w:rtl w:val="0"/>
        </w:rPr>
        <w:t xml:space="preserve">Through </w:t>
      </w:r>
      <w:r w:rsidDel="00000000" w:rsidR="00000000" w:rsidRPr="00000000">
        <w:rPr>
          <w:b w:val="1"/>
          <w:rtl w:val="0"/>
        </w:rPr>
        <w:t xml:space="preserve">imperialism</w:t>
      </w:r>
      <w:r w:rsidDel="00000000" w:rsidR="00000000" w:rsidRPr="00000000">
        <w:rPr>
          <w:rtl w:val="0"/>
        </w:rPr>
        <w:t xml:space="preserve">, the United States used its power to decide what was taught in schools. Around 1900, English-only instruction was </w:t>
      </w:r>
      <w:r w:rsidDel="00000000" w:rsidR="00000000" w:rsidRPr="00000000">
        <w:rPr>
          <w:b w:val="1"/>
          <w:rtl w:val="0"/>
        </w:rPr>
        <w:t xml:space="preserve">mandated</w:t>
      </w:r>
      <w:r w:rsidDel="00000000" w:rsidR="00000000" w:rsidRPr="00000000">
        <w:rPr>
          <w:rtl w:val="0"/>
        </w:rPr>
        <w:t xml:space="preserve"> in the new territories. In addition, the United States explicitly taught American customs and culture. This resulted in the loss of </w:t>
      </w:r>
      <w:r w:rsidDel="00000000" w:rsidR="00000000" w:rsidRPr="00000000">
        <w:rPr>
          <w:b w:val="1"/>
          <w:rtl w:val="0"/>
        </w:rPr>
        <w:t xml:space="preserve">indigenous </w:t>
      </w:r>
      <w:r w:rsidDel="00000000" w:rsidR="00000000" w:rsidRPr="00000000">
        <w:rPr>
          <w:rtl w:val="0"/>
        </w:rPr>
        <w:t xml:space="preserve">cultures, languages, knowledge, beliefs, and lands.</w:t>
      </w:r>
    </w:p>
    <w:p w:rsidR="00000000" w:rsidDel="00000000" w:rsidP="00000000" w:rsidRDefault="00000000" w:rsidRPr="00000000" w14:paraId="00000022">
      <w:pPr>
        <w:spacing w:after="0" w:line="240" w:lineRule="auto"/>
        <w:ind w:left="720" w:firstLine="0"/>
        <w:rPr/>
      </w:pPr>
      <w:r w:rsidDel="00000000" w:rsidR="00000000" w:rsidRPr="00000000">
        <w:rPr>
          <w:rtl w:val="0"/>
        </w:rPr>
      </w:r>
    </w:p>
    <w:p w:rsidR="00000000" w:rsidDel="00000000" w:rsidP="00000000" w:rsidRDefault="00000000" w:rsidRPr="00000000" w14:paraId="00000023">
      <w:pPr>
        <w:spacing w:after="0" w:line="240" w:lineRule="auto"/>
        <w:ind w:left="720" w:firstLine="0"/>
        <w:rPr/>
      </w:pPr>
      <w:r w:rsidDel="00000000" w:rsidR="00000000" w:rsidRPr="00000000">
        <w:rPr>
          <w:rtl w:val="0"/>
        </w:rPr>
        <w:t xml:space="preserve">In Hawai‘i, Americanization through schooling began even before the islands were formally colonized by the United States. The first mission schools in Hawai‘i were founded in 1821. American missionaries founded and staffed these schools with the goal of converting the Hawaiian </w:t>
      </w:r>
      <w:r w:rsidDel="00000000" w:rsidR="00000000" w:rsidRPr="00000000">
        <w:rPr>
          <w:b w:val="1"/>
          <w:rtl w:val="0"/>
        </w:rPr>
        <w:t xml:space="preserve">elite </w:t>
      </w:r>
      <w:r w:rsidDel="00000000" w:rsidR="00000000" w:rsidRPr="00000000">
        <w:rPr>
          <w:rtl w:val="0"/>
        </w:rPr>
        <w:t xml:space="preserve">to Christianity. They also wanted to make Native Hawaiians literate in English so that they could read the Bible and convert more Native Hawaiians to Christianity.</w:t>
      </w:r>
    </w:p>
    <w:p w:rsidR="00000000" w:rsidDel="00000000" w:rsidP="00000000" w:rsidRDefault="00000000" w:rsidRPr="00000000" w14:paraId="00000024">
      <w:pPr>
        <w:spacing w:after="0" w:line="240" w:lineRule="auto"/>
        <w:ind w:left="720" w:firstLine="0"/>
        <w:rPr/>
      </w:pPr>
      <w:r w:rsidDel="00000000" w:rsidR="00000000" w:rsidRPr="00000000">
        <w:rPr>
          <w:rtl w:val="0"/>
        </w:rPr>
      </w:r>
    </w:p>
    <w:p w:rsidR="00000000" w:rsidDel="00000000" w:rsidP="00000000" w:rsidRDefault="00000000" w:rsidRPr="00000000" w14:paraId="00000025">
      <w:pPr>
        <w:widowControl w:val="0"/>
        <w:spacing w:after="0" w:line="240" w:lineRule="auto"/>
        <w:ind w:left="720" w:firstLine="0"/>
        <w:rPr/>
      </w:pPr>
      <w:r w:rsidDel="00000000" w:rsidR="00000000" w:rsidRPr="00000000">
        <w:rPr>
          <w:rtl w:val="0"/>
        </w:rPr>
        <w:t xml:space="preserve">Boarding schools were established. Forced assimilation occurred to </w:t>
      </w:r>
      <w:r w:rsidDel="00000000" w:rsidR="00000000" w:rsidRPr="00000000">
        <w:rPr>
          <w:b w:val="1"/>
          <w:rtl w:val="0"/>
        </w:rPr>
        <w:t xml:space="preserve">subjugate </w:t>
      </w:r>
      <w:r w:rsidDel="00000000" w:rsidR="00000000" w:rsidRPr="00000000">
        <w:rPr>
          <w:rtl w:val="0"/>
        </w:rPr>
        <w:t xml:space="preserve">the indigenous population. In 1887, public schools were founded with English as the only acceptable language. The Native Hawaiian language was forbidden in the classroom and the playing fields. Anyone heard speaking their native language was punished. In 1896, just three years after the U.S.-backed overthrow of the Hawaiian Kingdom, English was established as the only permissible language in public or private schools. Speaking Hawaiian continued to be punished.</w:t>
      </w:r>
    </w:p>
    <w:p w:rsidR="00000000" w:rsidDel="00000000" w:rsidP="00000000" w:rsidRDefault="00000000" w:rsidRPr="00000000" w14:paraId="00000026">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27">
      <w:pPr>
        <w:widowControl w:val="0"/>
        <w:spacing w:after="0" w:line="240" w:lineRule="auto"/>
        <w:ind w:left="720" w:firstLine="0"/>
        <w:rPr/>
      </w:pPr>
      <w:r w:rsidDel="00000000" w:rsidR="00000000" w:rsidRPr="00000000">
        <w:rPr>
          <w:rtl w:val="0"/>
        </w:rPr>
        <w:t xml:space="preserve">This was also the case in the Philippines, which the United States purchased from Spain after the Spanish-American War in 1898. Schooling was deemed as a solution to “civilize” the indigenous Filipino people. The United States saw Filipinos as backward and unintelligent in comparison to white people and Americans. Educating indigenous Filipino people in order to mold them into people who knew their place in the American society of the Philippines required the destruction of their local language, cultures, and practices. In 1901, Act No. 74 not only established an American public school system in the Philippines, but also adopted English for all public school instruction. </w:t>
      </w:r>
    </w:p>
    <w:p w:rsidR="00000000" w:rsidDel="00000000" w:rsidP="00000000" w:rsidRDefault="00000000" w:rsidRPr="00000000" w14:paraId="00000028">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29">
      <w:pPr>
        <w:widowControl w:val="0"/>
        <w:spacing w:after="0" w:line="240" w:lineRule="auto"/>
        <w:ind w:left="720" w:firstLine="0"/>
        <w:rPr/>
      </w:pPr>
      <w:r w:rsidDel="00000000" w:rsidR="00000000" w:rsidRPr="00000000">
        <w:rPr>
          <w:rtl w:val="0"/>
        </w:rPr>
        <w:t xml:space="preserve">These practices were also used with Native Americans. As the United States grew its power and its lands, the goal of education was to create a more submissive population. Education was one method used to control and conquer indigenous communities. Starting in 1869, over 350 government-funded Indian Boarding Schools were established across the United States. Hundreds of thousands of young Natives were separated from their families and forced to attend off-</w:t>
      </w:r>
      <w:r w:rsidDel="00000000" w:rsidR="00000000" w:rsidRPr="00000000">
        <w:rPr>
          <w:b w:val="1"/>
          <w:rtl w:val="0"/>
        </w:rPr>
        <w:t xml:space="preserve">reservation</w:t>
      </w:r>
      <w:r w:rsidDel="00000000" w:rsidR="00000000" w:rsidRPr="00000000">
        <w:rPr>
          <w:rtl w:val="0"/>
        </w:rPr>
        <w:t xml:space="preserve"> schools. At the boarding schools, they were forbidden from speaking their native languages, wearing traditional attire, engaging in cultural practices, and more. The children suffered severe abuse and </w:t>
      </w:r>
      <w:r w:rsidDel="00000000" w:rsidR="00000000" w:rsidRPr="00000000">
        <w:rPr>
          <w:b w:val="1"/>
          <w:rtl w:val="0"/>
        </w:rPr>
        <w:t xml:space="preserve">neglect</w:t>
      </w:r>
      <w:r w:rsidDel="00000000" w:rsidR="00000000" w:rsidRPr="00000000">
        <w:rPr>
          <w:rtl w:val="0"/>
        </w:rPr>
        <w:t xml:space="preserve"> for speaking their native language and engaging in cultural practices. These boarding schools lasted until the 1960s. According to an excerpt from a 1969 U.S. Senate report on Native American education, “education was a weapon” by which Native Americans could be easily </w:t>
      </w:r>
      <w:r w:rsidDel="00000000" w:rsidR="00000000" w:rsidRPr="00000000">
        <w:rPr>
          <w:b w:val="1"/>
          <w:rtl w:val="0"/>
        </w:rPr>
        <w:t xml:space="preserve">subdued </w:t>
      </w:r>
      <w:r w:rsidDel="00000000" w:rsidR="00000000" w:rsidRPr="00000000">
        <w:rPr>
          <w:rtl w:val="0"/>
        </w:rPr>
        <w:t xml:space="preserve">and whites could get desirable land. </w:t>
      </w:r>
    </w:p>
    <w:p w:rsidR="00000000" w:rsidDel="00000000" w:rsidP="00000000" w:rsidRDefault="00000000" w:rsidRPr="00000000" w14:paraId="0000002A">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2B">
      <w:pPr>
        <w:widowControl w:val="0"/>
        <w:spacing w:after="0" w:line="240" w:lineRule="auto"/>
        <w:ind w:left="720" w:firstLine="0"/>
        <w:rPr/>
      </w:pPr>
      <w:r w:rsidDel="00000000" w:rsidR="00000000" w:rsidRPr="00000000">
        <w:rPr>
          <w:rtl w:val="0"/>
        </w:rPr>
        <w:t xml:space="preserve">Indigenous communities have resisted assimilation and cultural loss then and now. Across all three groups, there were always people who continued to follow their religious or cultural customs, wear traditional attire, and speak their native language, both in private and in public. Some tried to maintain and pass their language down to the next generation despite English-only policies. There have also been very successful </w:t>
      </w:r>
      <w:r w:rsidDel="00000000" w:rsidR="00000000" w:rsidRPr="00000000">
        <w:rPr>
          <w:b w:val="1"/>
          <w:rtl w:val="0"/>
        </w:rPr>
        <w:t xml:space="preserve">resurgence</w:t>
      </w:r>
      <w:r w:rsidDel="00000000" w:rsidR="00000000" w:rsidRPr="00000000">
        <w:rPr>
          <w:rtl w:val="0"/>
        </w:rPr>
        <w:t xml:space="preserve"> movements in restoring the Hawaiian language on the islands – both in practice and through policy since 1978 when it was made an official language. In addition, there is an increase in Filipino language schools, even in the United States. Furthermore, in various Native American communities, there are active movements to preserve native languages and customs.  </w:t>
      </w:r>
    </w:p>
    <w:p w:rsidR="00000000" w:rsidDel="00000000" w:rsidP="00000000" w:rsidRDefault="00000000" w:rsidRPr="00000000" w14:paraId="0000002C">
      <w:pPr>
        <w:spacing w:after="0" w:line="240" w:lineRule="auto"/>
        <w:ind w:left="720" w:right="-360" w:firstLine="0"/>
        <w:rPr/>
      </w:pPr>
      <w:r w:rsidDel="00000000" w:rsidR="00000000" w:rsidRPr="00000000">
        <w:rPr>
          <w:rtl w:val="0"/>
        </w:rPr>
        <w:t xml:space="preserve">_______________________________________</w:t>
      </w:r>
    </w:p>
    <w:p w:rsidR="00000000" w:rsidDel="00000000" w:rsidP="00000000" w:rsidRDefault="00000000" w:rsidRPr="00000000" w14:paraId="0000002D">
      <w:pPr>
        <w:spacing w:after="0" w:line="240" w:lineRule="auto"/>
        <w:ind w:left="720" w:right="-360" w:firstLine="0"/>
        <w:rPr>
          <w:b w:val="1"/>
        </w:rPr>
      </w:pPr>
      <w:r w:rsidDel="00000000" w:rsidR="00000000" w:rsidRPr="00000000">
        <w:rPr>
          <w:b w:val="1"/>
          <w:i w:val="1"/>
          <w:sz w:val="32"/>
          <w:szCs w:val="32"/>
          <w:u w:val="single"/>
          <w:rtl w:val="0"/>
        </w:rPr>
        <w:t xml:space="preserve">Bibliography:</w:t>
      </w:r>
      <w:r w:rsidDel="00000000" w:rsidR="00000000" w:rsidRPr="00000000">
        <w:rPr>
          <w:b w:val="1"/>
          <w:i w:val="1"/>
          <w:u w:val="single"/>
          <w:rtl w:val="0"/>
        </w:rPr>
        <w:t xml:space="preserve"> </w:t>
      </w:r>
      <w:r w:rsidDel="00000000" w:rsidR="00000000" w:rsidRPr="00000000">
        <w:rPr>
          <w:b w:val="1"/>
          <w:i w:val="1"/>
          <w:rtl w:val="0"/>
        </w:rPr>
        <w:t xml:space="preserve"> </w:t>
      </w:r>
      <w:r w:rsidDel="00000000" w:rsidR="00000000" w:rsidRPr="00000000">
        <w:rPr>
          <w:b w:val="1"/>
          <w:rtl w:val="0"/>
        </w:rPr>
        <w:t xml:space="preserve"> </w:t>
      </w:r>
    </w:p>
    <w:p w:rsidR="00000000" w:rsidDel="00000000" w:rsidP="00000000" w:rsidRDefault="00000000" w:rsidRPr="00000000" w14:paraId="0000002E">
      <w:pPr>
        <w:widowControl w:val="0"/>
        <w:spacing w:after="0" w:line="240" w:lineRule="auto"/>
        <w:ind w:left="900" w:hanging="180"/>
        <w:rPr/>
      </w:pPr>
      <w:r w:rsidDel="00000000" w:rsidR="00000000" w:rsidRPr="00000000">
        <w:rPr>
          <w:rtl w:val="0"/>
        </w:rPr>
        <w:t xml:space="preserve">“Americanization Through the Education System.” </w:t>
      </w:r>
      <w:r w:rsidDel="00000000" w:rsidR="00000000" w:rsidRPr="00000000">
        <w:rPr>
          <w:i w:val="1"/>
          <w:rtl w:val="0"/>
        </w:rPr>
        <w:t xml:space="preserve">Imua, Me Ka Hopo Ole,</w:t>
      </w:r>
      <w:r w:rsidDel="00000000" w:rsidR="00000000" w:rsidRPr="00000000">
        <w:rPr>
          <w:rtl w:val="0"/>
        </w:rPr>
        <w:t xml:space="preserve"> University of Hawaiʻi at Mānoa, </w:t>
      </w:r>
      <w:hyperlink r:id="rId14">
        <w:r w:rsidDel="00000000" w:rsidR="00000000" w:rsidRPr="00000000">
          <w:rPr>
            <w:color w:val="1155cc"/>
            <w:u w:val="single"/>
            <w:rtl w:val="0"/>
          </w:rPr>
          <w:t xml:space="preserve">coe.hawaii.edu/territorial-history-of-schools/americanization-through-the-school-system/</w:t>
        </w:r>
      </w:hyperlink>
      <w:r w:rsidDel="00000000" w:rsidR="00000000" w:rsidRPr="00000000">
        <w:rPr>
          <w:rtl w:val="0"/>
        </w:rPr>
        <w:t xml:space="preserve">.  </w:t>
      </w:r>
    </w:p>
    <w:p w:rsidR="00000000" w:rsidDel="00000000" w:rsidP="00000000" w:rsidRDefault="00000000" w:rsidRPr="00000000" w14:paraId="0000002F">
      <w:pPr>
        <w:widowControl w:val="0"/>
        <w:spacing w:after="0" w:line="240" w:lineRule="auto"/>
        <w:ind w:left="900" w:hanging="180"/>
        <w:rPr/>
      </w:pPr>
      <w:r w:rsidDel="00000000" w:rsidR="00000000" w:rsidRPr="00000000">
        <w:rPr>
          <w:rtl w:val="0"/>
        </w:rPr>
        <w:t xml:space="preserve">Coloma, R. S.  “Empire and Education: Filipino Schooling Under United States Rule, 1900-1910.” </w:t>
      </w:r>
      <w:r w:rsidDel="00000000" w:rsidR="00000000" w:rsidRPr="00000000">
        <w:rPr>
          <w:i w:val="1"/>
          <w:rtl w:val="0"/>
        </w:rPr>
        <w:t xml:space="preserve">Ohio State University</w:t>
      </w:r>
      <w:r w:rsidDel="00000000" w:rsidR="00000000" w:rsidRPr="00000000">
        <w:rPr>
          <w:rtl w:val="0"/>
        </w:rPr>
        <w:t xml:space="preserve">, 2004 </w:t>
      </w:r>
    </w:p>
    <w:p w:rsidR="00000000" w:rsidDel="00000000" w:rsidP="00000000" w:rsidRDefault="00000000" w:rsidRPr="00000000" w14:paraId="00000030">
      <w:pPr>
        <w:widowControl w:val="0"/>
        <w:spacing w:after="0" w:line="240" w:lineRule="auto"/>
        <w:ind w:left="900" w:hanging="180"/>
        <w:rPr/>
      </w:pPr>
      <w:r w:rsidDel="00000000" w:rsidR="00000000" w:rsidRPr="00000000">
        <w:rPr>
          <w:rtl w:val="0"/>
        </w:rPr>
        <w:t xml:space="preserve">Gershon, Livia. “How Public Schools Americanized Hawai’i.” </w:t>
      </w:r>
      <w:r w:rsidDel="00000000" w:rsidR="00000000" w:rsidRPr="00000000">
        <w:rPr>
          <w:i w:val="1"/>
          <w:rtl w:val="0"/>
        </w:rPr>
        <w:t xml:space="preserve">JSTOR Daily</w:t>
      </w:r>
      <w:r w:rsidDel="00000000" w:rsidR="00000000" w:rsidRPr="00000000">
        <w:rPr>
          <w:rtl w:val="0"/>
        </w:rPr>
        <w:t xml:space="preserve">, ITHAKA, 3 February 3 2020, </w:t>
      </w:r>
      <w:hyperlink r:id="rId15">
        <w:r w:rsidDel="00000000" w:rsidR="00000000" w:rsidRPr="00000000">
          <w:rPr>
            <w:color w:val="1155cc"/>
            <w:u w:val="single"/>
            <w:rtl w:val="0"/>
          </w:rPr>
          <w:t xml:space="preserve">daily.jstor.org/how-public-schools-americanized-hawaii/</w:t>
        </w:r>
      </w:hyperlink>
      <w:r w:rsidDel="00000000" w:rsidR="00000000" w:rsidRPr="00000000">
        <w:rPr>
          <w:rtl w:val="0"/>
        </w:rPr>
        <w:t xml:space="preserve">. </w:t>
      </w:r>
    </w:p>
    <w:p w:rsidR="00000000" w:rsidDel="00000000" w:rsidP="00000000" w:rsidRDefault="00000000" w:rsidRPr="00000000" w14:paraId="00000031">
      <w:pPr>
        <w:widowControl w:val="0"/>
        <w:spacing w:after="0" w:line="240" w:lineRule="auto"/>
        <w:ind w:left="900" w:hanging="180"/>
        <w:rPr/>
      </w:pPr>
      <w:r w:rsidDel="00000000" w:rsidR="00000000" w:rsidRPr="00000000">
        <w:rPr>
          <w:rtl w:val="0"/>
        </w:rPr>
        <w:t xml:space="preserve">Grube, Nick. “Report Cites Mistreatment Of Students At Native Hawaiian Boarding Schools.” </w:t>
      </w:r>
      <w:r w:rsidDel="00000000" w:rsidR="00000000" w:rsidRPr="00000000">
        <w:rPr>
          <w:i w:val="1"/>
          <w:rtl w:val="0"/>
        </w:rPr>
        <w:t xml:space="preserve">Honolulu Civil Beat</w:t>
      </w:r>
      <w:r w:rsidDel="00000000" w:rsidR="00000000" w:rsidRPr="00000000">
        <w:rPr>
          <w:rtl w:val="0"/>
        </w:rPr>
        <w:t xml:space="preserve">, 15 May 2020,  </w:t>
      </w:r>
      <w:hyperlink r:id="rId16">
        <w:r w:rsidDel="00000000" w:rsidR="00000000" w:rsidRPr="00000000">
          <w:rPr>
            <w:color w:val="1155cc"/>
            <w:u w:val="single"/>
            <w:rtl w:val="0"/>
          </w:rPr>
          <w:t xml:space="preserve">www.civilbeat.org/2022/05/report-cites-mistreatment-of-students-at-native-hawaiian-boarding-schools/</w:t>
        </w:r>
      </w:hyperlink>
      <w:r w:rsidDel="00000000" w:rsidR="00000000" w:rsidRPr="00000000">
        <w:rPr>
          <w:rtl w:val="0"/>
        </w:rPr>
        <w:t xml:space="preserve">.  </w:t>
      </w:r>
    </w:p>
    <w:p w:rsidR="00000000" w:rsidDel="00000000" w:rsidP="00000000" w:rsidRDefault="00000000" w:rsidRPr="00000000" w14:paraId="00000032">
      <w:pPr>
        <w:widowControl w:val="0"/>
        <w:spacing w:after="0" w:line="240" w:lineRule="auto"/>
        <w:ind w:left="900" w:hanging="180"/>
        <w:rPr/>
      </w:pPr>
      <w:r w:rsidDel="00000000" w:rsidR="00000000" w:rsidRPr="00000000">
        <w:rPr>
          <w:rtl w:val="0"/>
        </w:rPr>
        <w:t xml:space="preserve">Secaira, Manola. “After a century of suppression, Native languages are being revived in Washington schools.” Crosscut, Cascade Public Media, 11 February 2020, </w:t>
      </w:r>
      <w:hyperlink r:id="rId17">
        <w:r w:rsidDel="00000000" w:rsidR="00000000" w:rsidRPr="00000000">
          <w:rPr>
            <w:color w:val="1155cc"/>
            <w:u w:val="single"/>
            <w:rtl w:val="0"/>
          </w:rPr>
          <w:t xml:space="preserve">crosscut.com/equity/2020/02/after-century-suppression-native-languages-are-being-revived-washington-schools</w:t>
        </w:r>
      </w:hyperlink>
      <w:r w:rsidDel="00000000" w:rsidR="00000000" w:rsidRPr="00000000">
        <w:rPr>
          <w:rtl w:val="0"/>
        </w:rPr>
        <w:t xml:space="preserve">.  </w:t>
      </w:r>
    </w:p>
    <w:p w:rsidR="00000000" w:rsidDel="00000000" w:rsidP="00000000" w:rsidRDefault="00000000" w:rsidRPr="00000000" w14:paraId="00000033">
      <w:pPr>
        <w:widowControl w:val="0"/>
        <w:spacing w:after="0" w:line="240" w:lineRule="auto"/>
        <w:ind w:left="900" w:hanging="180"/>
        <w:rPr/>
      </w:pPr>
      <w:r w:rsidDel="00000000" w:rsidR="00000000" w:rsidRPr="00000000">
        <w:rPr>
          <w:rtl w:val="0"/>
        </w:rPr>
        <w:t xml:space="preserve">Umali, Lakan. “Imperial Hearts: Filipino Education and the Legacies of American Colonial Rule.” </w:t>
      </w:r>
      <w:r w:rsidDel="00000000" w:rsidR="00000000" w:rsidRPr="00000000">
        <w:rPr>
          <w:i w:val="1"/>
          <w:rtl w:val="0"/>
        </w:rPr>
        <w:t xml:space="preserve">Medium</w:t>
      </w:r>
      <w:r w:rsidDel="00000000" w:rsidR="00000000" w:rsidRPr="00000000">
        <w:rPr>
          <w:rtl w:val="0"/>
        </w:rPr>
        <w:t xml:space="preserve">, 17 April 2021, </w:t>
      </w:r>
      <w:hyperlink r:id="rId18">
        <w:r w:rsidDel="00000000" w:rsidR="00000000" w:rsidRPr="00000000">
          <w:rPr>
            <w:color w:val="1155cc"/>
            <w:u w:val="single"/>
            <w:rtl w:val="0"/>
          </w:rPr>
          <w:t xml:space="preserve">actforum-online.medium.com/imperial-hearts-filipino-education-and-the-legacies-of-american-colonial-rule-40f3fa94ee92</w:t>
        </w:r>
      </w:hyperlink>
      <w:r w:rsidDel="00000000" w:rsidR="00000000" w:rsidRPr="00000000">
        <w:rPr>
          <w:rtl w:val="0"/>
        </w:rPr>
        <w:t xml:space="preserve">.  </w:t>
      </w:r>
    </w:p>
    <w:p w:rsidR="00000000" w:rsidDel="00000000" w:rsidP="00000000" w:rsidRDefault="00000000" w:rsidRPr="00000000" w14:paraId="00000034">
      <w:pPr>
        <w:widowControl w:val="0"/>
        <w:spacing w:after="0" w:line="240" w:lineRule="auto"/>
        <w:ind w:left="900" w:hanging="180"/>
        <w:rPr/>
      </w:pPr>
      <w:r w:rsidDel="00000000" w:rsidR="00000000" w:rsidRPr="00000000">
        <w:rPr>
          <w:rtl w:val="0"/>
        </w:rPr>
        <w:t xml:space="preserve">“U.S. Indian Boarding School History.” National Native American Boarding School Healing Coalition, </w:t>
      </w:r>
      <w:hyperlink r:id="rId19">
        <w:r w:rsidDel="00000000" w:rsidR="00000000" w:rsidRPr="00000000">
          <w:rPr>
            <w:color w:val="1155cc"/>
            <w:u w:val="single"/>
            <w:rtl w:val="0"/>
          </w:rPr>
          <w:t xml:space="preserve">boardingschoolhealing.org/education/us-indian-boarding-school-history/</w:t>
        </w:r>
      </w:hyperlink>
      <w:r w:rsidDel="00000000" w:rsidR="00000000" w:rsidRPr="00000000">
        <w:rPr>
          <w:rtl w:val="0"/>
        </w:rPr>
        <w:t xml:space="preserve">.  </w:t>
      </w:r>
    </w:p>
    <w:p w:rsidR="00000000" w:rsidDel="00000000" w:rsidP="00000000" w:rsidRDefault="00000000" w:rsidRPr="00000000" w14:paraId="00000035">
      <w:pPr>
        <w:widowControl w:val="0"/>
        <w:spacing w:after="0" w:line="240" w:lineRule="auto"/>
        <w:ind w:left="900" w:hanging="180"/>
        <w:rPr>
          <w:b w:val="1"/>
          <w:i w:val="1"/>
          <w:sz w:val="32"/>
          <w:szCs w:val="32"/>
          <w:highlight w:val="yellow"/>
          <w:u w:val="singl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ind w:left="720" w:firstLine="0"/>
        <w:rPr>
          <w:b w:val="1"/>
          <w:i w:val="1"/>
          <w:sz w:val="32"/>
          <w:szCs w:val="32"/>
          <w:u w:val="single"/>
        </w:rPr>
      </w:pPr>
      <w:r w:rsidDel="00000000" w:rsidR="00000000" w:rsidRPr="00000000">
        <w:rPr>
          <w:b w:val="1"/>
          <w:i w:val="1"/>
          <w:sz w:val="32"/>
          <w:szCs w:val="32"/>
          <w:u w:val="single"/>
          <w:rtl w:val="0"/>
        </w:rPr>
        <w:t xml:space="preserve">Vocabulary:</w:t>
      </w:r>
      <w:r w:rsidDel="00000000" w:rsidR="00000000" w:rsidRPr="00000000">
        <w:rPr>
          <w:b w:val="1"/>
          <w:i w:val="1"/>
          <w:sz w:val="32"/>
          <w:szCs w:val="32"/>
          <w:u w:val="single"/>
          <w:vertAlign w:val="superscript"/>
          <w:rtl w:val="0"/>
        </w:rPr>
        <w:t xml:space="preserve">1</w:t>
      </w:r>
      <w:r w:rsidDel="00000000" w:rsidR="00000000" w:rsidRPr="00000000">
        <w:rPr>
          <w:rtl w:val="0"/>
        </w:rPr>
      </w:r>
    </w:p>
    <w:p w:rsidR="00000000" w:rsidDel="00000000" w:rsidP="00000000" w:rsidRDefault="00000000" w:rsidRPr="00000000" w14:paraId="00000037">
      <w:pPr>
        <w:numPr>
          <w:ilvl w:val="0"/>
          <w:numId w:val="2"/>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Elite:</w:t>
      </w:r>
      <w:r w:rsidDel="00000000" w:rsidR="00000000" w:rsidRPr="00000000">
        <w:rPr>
          <w:rtl w:val="0"/>
        </w:rPr>
        <w:t xml:space="preserve"> the richest, most powerful, or best-educated group in a society</w:t>
      </w:r>
      <w:r w:rsidDel="00000000" w:rsidR="00000000" w:rsidRPr="00000000">
        <w:rPr>
          <w:rtl w:val="0"/>
        </w:rPr>
      </w:r>
    </w:p>
    <w:p w:rsidR="00000000" w:rsidDel="00000000" w:rsidP="00000000" w:rsidRDefault="00000000" w:rsidRPr="00000000" w14:paraId="00000038">
      <w:pPr>
        <w:numPr>
          <w:ilvl w:val="0"/>
          <w:numId w:val="2"/>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Imperialism: </w:t>
      </w:r>
      <w:r w:rsidDel="00000000" w:rsidR="00000000" w:rsidRPr="00000000">
        <w:rPr>
          <w:rtl w:val="0"/>
        </w:rPr>
        <w:t xml:space="preserve">extending power and dominion of a nation, especially by gaining control over the political or economic life of other areas</w:t>
      </w:r>
      <w:r w:rsidDel="00000000" w:rsidR="00000000" w:rsidRPr="00000000">
        <w:rPr>
          <w:rtl w:val="0"/>
        </w:rPr>
      </w:r>
    </w:p>
    <w:p w:rsidR="00000000" w:rsidDel="00000000" w:rsidP="00000000" w:rsidRDefault="00000000" w:rsidRPr="00000000" w14:paraId="00000039">
      <w:pPr>
        <w:numPr>
          <w:ilvl w:val="0"/>
          <w:numId w:val="2"/>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Indigenous:</w:t>
      </w:r>
      <w:r w:rsidDel="00000000" w:rsidR="00000000" w:rsidRPr="00000000">
        <w:rPr>
          <w:rtl w:val="0"/>
        </w:rPr>
        <w:t xml:space="preserve"> of or relating to the earliest known inhabitants of a place, especially a colonized place </w:t>
      </w:r>
      <w:r w:rsidDel="00000000" w:rsidR="00000000" w:rsidRPr="00000000">
        <w:rPr>
          <w:rtl w:val="0"/>
        </w:rPr>
      </w:r>
    </w:p>
    <w:p w:rsidR="00000000" w:rsidDel="00000000" w:rsidP="00000000" w:rsidRDefault="00000000" w:rsidRPr="00000000" w14:paraId="0000003A">
      <w:pPr>
        <w:numPr>
          <w:ilvl w:val="0"/>
          <w:numId w:val="2"/>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Mandated: </w:t>
      </w:r>
      <w:r w:rsidDel="00000000" w:rsidR="00000000" w:rsidRPr="00000000">
        <w:rPr>
          <w:rtl w:val="0"/>
        </w:rPr>
        <w:t xml:space="preserve">officially required</w:t>
      </w:r>
      <w:r w:rsidDel="00000000" w:rsidR="00000000" w:rsidRPr="00000000">
        <w:rPr>
          <w:rtl w:val="0"/>
        </w:rPr>
      </w:r>
    </w:p>
    <w:p w:rsidR="00000000" w:rsidDel="00000000" w:rsidP="00000000" w:rsidRDefault="00000000" w:rsidRPr="00000000" w14:paraId="0000003B">
      <w:pPr>
        <w:numPr>
          <w:ilvl w:val="0"/>
          <w:numId w:val="2"/>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Neglect:</w:t>
      </w:r>
      <w:r w:rsidDel="00000000" w:rsidR="00000000" w:rsidRPr="00000000">
        <w:rPr>
          <w:rtl w:val="0"/>
        </w:rPr>
        <w:t xml:space="preserve"> to give little attention or respect to </w:t>
      </w:r>
      <w:r w:rsidDel="00000000" w:rsidR="00000000" w:rsidRPr="00000000">
        <w:rPr>
          <w:rtl w:val="0"/>
        </w:rPr>
      </w:r>
    </w:p>
    <w:p w:rsidR="00000000" w:rsidDel="00000000" w:rsidP="00000000" w:rsidRDefault="00000000" w:rsidRPr="00000000" w14:paraId="0000003C">
      <w:pPr>
        <w:numPr>
          <w:ilvl w:val="0"/>
          <w:numId w:val="2"/>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Reservation:</w:t>
      </w:r>
      <w:r w:rsidDel="00000000" w:rsidR="00000000" w:rsidRPr="00000000">
        <w:rPr>
          <w:rtl w:val="0"/>
        </w:rPr>
        <w:t xml:space="preserve"> tract of land set aside by the government for one or more Native peoples; generally created through treaty agreements or by colonial decree and consistently represented an area much smaller than, and often very far from, a given group’s traditional territory</w:t>
      </w:r>
      <w:r w:rsidDel="00000000" w:rsidR="00000000" w:rsidRPr="00000000">
        <w:rPr>
          <w:rtl w:val="0"/>
        </w:rPr>
      </w:r>
    </w:p>
    <w:p w:rsidR="00000000" w:rsidDel="00000000" w:rsidP="00000000" w:rsidRDefault="00000000" w:rsidRPr="00000000" w14:paraId="0000003D">
      <w:pPr>
        <w:numPr>
          <w:ilvl w:val="0"/>
          <w:numId w:val="2"/>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Resurgence</w:t>
      </w:r>
      <w:r w:rsidDel="00000000" w:rsidR="00000000" w:rsidRPr="00000000">
        <w:rPr>
          <w:rtl w:val="0"/>
        </w:rPr>
        <w:t xml:space="preserve">: a revival after a period of little activity</w:t>
      </w:r>
      <w:r w:rsidDel="00000000" w:rsidR="00000000" w:rsidRPr="00000000">
        <w:rPr>
          <w:rtl w:val="0"/>
        </w:rPr>
      </w:r>
    </w:p>
    <w:p w:rsidR="00000000" w:rsidDel="00000000" w:rsidP="00000000" w:rsidRDefault="00000000" w:rsidRPr="00000000" w14:paraId="0000003E">
      <w:pPr>
        <w:numPr>
          <w:ilvl w:val="0"/>
          <w:numId w:val="2"/>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Subdue: </w:t>
      </w:r>
      <w:r w:rsidDel="00000000" w:rsidR="00000000" w:rsidRPr="00000000">
        <w:rPr>
          <w:rtl w:val="0"/>
        </w:rPr>
        <w:t xml:space="preserve">to bring under mental or emotional control, as by persuasion or intimidation; to make submissive</w:t>
      </w:r>
      <w:r w:rsidDel="00000000" w:rsidR="00000000" w:rsidRPr="00000000">
        <w:rPr>
          <w:rtl w:val="0"/>
        </w:rPr>
      </w:r>
    </w:p>
    <w:p w:rsidR="00000000" w:rsidDel="00000000" w:rsidP="00000000" w:rsidRDefault="00000000" w:rsidRPr="00000000" w14:paraId="0000003F">
      <w:pPr>
        <w:widowControl w:val="0"/>
        <w:numPr>
          <w:ilvl w:val="0"/>
          <w:numId w:val="2"/>
        </w:numPr>
        <w:spacing w:after="0" w:line="240" w:lineRule="auto"/>
        <w:ind w:left="1080" w:hanging="360"/>
        <w:rPr>
          <w:rFonts w:ascii="Arial" w:cs="Arial" w:eastAsia="Arial" w:hAnsi="Arial"/>
        </w:rPr>
      </w:pPr>
      <w:r w:rsidDel="00000000" w:rsidR="00000000" w:rsidRPr="00000000">
        <w:rPr>
          <w:b w:val="1"/>
          <w:rtl w:val="0"/>
        </w:rPr>
        <w:t xml:space="preserve">Subjugate: </w:t>
      </w:r>
      <w:r w:rsidDel="00000000" w:rsidR="00000000" w:rsidRPr="00000000">
        <w:rPr>
          <w:rtl w:val="0"/>
        </w:rPr>
        <w:t xml:space="preserve">to bring under control and governance</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ind w:left="720" w:firstLine="0"/>
        <w:rPr>
          <w:b w:val="1"/>
        </w:rPr>
      </w:pPr>
      <w:r w:rsidDel="00000000" w:rsidR="00000000" w:rsidRPr="00000000">
        <w:rPr>
          <w:b w:val="1"/>
          <w:rtl w:val="0"/>
        </w:rPr>
        <w:t xml:space="preserve">____________________________________</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ind w:left="720" w:hanging="90"/>
        <w:rPr/>
      </w:pPr>
      <w:r w:rsidDel="00000000" w:rsidR="00000000" w:rsidRPr="00000000">
        <w:rPr>
          <w:vertAlign w:val="superscript"/>
          <w:rtl w:val="0"/>
        </w:rPr>
        <w:t xml:space="preserve">1</w:t>
      </w:r>
      <w:r w:rsidDel="00000000" w:rsidR="00000000" w:rsidRPr="00000000">
        <w:rPr>
          <w:rtl w:val="0"/>
        </w:rPr>
        <w:t xml:space="preserve"> Definition adapted from Merriam-Webster </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rPr>
          <w:b w:val="1"/>
          <w:i w:val="1"/>
          <w:sz w:val="32"/>
          <w:szCs w:val="32"/>
          <w:u w:val="single"/>
        </w:rPr>
      </w:pPr>
      <w:bookmarkStart w:colFirst="0" w:colLast="0" w:name="_heading=h.30j0zll" w:id="0"/>
      <w:bookmarkEnd w:id="0"/>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ind w:left="720" w:firstLine="0"/>
        <w:rPr>
          <w:b w:val="1"/>
          <w:i w:val="1"/>
          <w:sz w:val="32"/>
          <w:szCs w:val="32"/>
          <w:u w:val="single"/>
        </w:rPr>
      </w:pPr>
      <w:r w:rsidDel="00000000" w:rsidR="00000000" w:rsidRPr="00000000">
        <w:rPr>
          <w:b w:val="1"/>
          <w:i w:val="1"/>
          <w:sz w:val="32"/>
          <w:szCs w:val="32"/>
          <w:u w:val="single"/>
          <w:rtl w:val="0"/>
        </w:rPr>
        <w:t xml:space="preserve">Discussion Questions:</w:t>
      </w:r>
    </w:p>
    <w:p w:rsidR="00000000" w:rsidDel="00000000" w:rsidP="00000000" w:rsidRDefault="00000000" w:rsidRPr="00000000" w14:paraId="00000044">
      <w:pPr>
        <w:widowControl w:val="0"/>
        <w:numPr>
          <w:ilvl w:val="0"/>
          <w:numId w:val="3"/>
        </w:numPr>
        <w:spacing w:after="0" w:line="240" w:lineRule="auto"/>
        <w:ind w:left="1080" w:hanging="360"/>
        <w:rPr/>
      </w:pPr>
      <w:r w:rsidDel="00000000" w:rsidR="00000000" w:rsidRPr="00000000">
        <w:rPr>
          <w:rtl w:val="0"/>
        </w:rPr>
        <w:t xml:space="preserve">How was the teaching of the English language used as an imperialistic tool against the Native Hawaiians and Filipinos?</w:t>
      </w:r>
    </w:p>
    <w:p w:rsidR="00000000" w:rsidDel="00000000" w:rsidP="00000000" w:rsidRDefault="00000000" w:rsidRPr="00000000" w14:paraId="00000045">
      <w:pPr>
        <w:widowControl w:val="0"/>
        <w:numPr>
          <w:ilvl w:val="0"/>
          <w:numId w:val="3"/>
        </w:numPr>
        <w:spacing w:after="0" w:line="240" w:lineRule="auto"/>
        <w:ind w:left="1080" w:hanging="360"/>
        <w:rPr/>
      </w:pPr>
      <w:r w:rsidDel="00000000" w:rsidR="00000000" w:rsidRPr="00000000">
        <w:rPr>
          <w:rtl w:val="0"/>
        </w:rPr>
        <w:t xml:space="preserve">How was the teaching of the English language used as an imperialistic tool against the Native Americans?</w:t>
      </w:r>
    </w:p>
    <w:p w:rsidR="00000000" w:rsidDel="00000000" w:rsidP="00000000" w:rsidRDefault="00000000" w:rsidRPr="00000000" w14:paraId="00000046">
      <w:pPr>
        <w:widowControl w:val="0"/>
        <w:numPr>
          <w:ilvl w:val="0"/>
          <w:numId w:val="3"/>
        </w:numPr>
        <w:spacing w:after="0" w:line="240" w:lineRule="auto"/>
        <w:ind w:left="1080" w:hanging="360"/>
        <w:rPr/>
      </w:pPr>
      <w:r w:rsidDel="00000000" w:rsidR="00000000" w:rsidRPr="00000000">
        <w:rPr>
          <w:rtl w:val="0"/>
        </w:rPr>
        <w:t xml:space="preserve">How did indigenous communities resist?</w:t>
      </w:r>
    </w:p>
    <w:p w:rsidR="00000000" w:rsidDel="00000000" w:rsidP="00000000" w:rsidRDefault="00000000" w:rsidRPr="00000000" w14:paraId="00000047">
      <w:pPr>
        <w:widowControl w:val="0"/>
        <w:spacing w:after="0" w:line="240" w:lineRule="auto"/>
        <w:ind w:right="-360"/>
        <w:rPr>
          <w:b w:val="1"/>
          <w:i w:val="1"/>
          <w:sz w:val="32"/>
          <w:szCs w:val="32"/>
          <w:u w:val="single"/>
        </w:rPr>
      </w:pPr>
      <w:r w:rsidDel="00000000" w:rsidR="00000000" w:rsidRPr="00000000">
        <w:rPr>
          <w:rtl w:val="0"/>
        </w:rPr>
      </w:r>
    </w:p>
    <w:p w:rsidR="00000000" w:rsidDel="00000000" w:rsidP="00000000" w:rsidRDefault="00000000" w:rsidRPr="00000000" w14:paraId="00000048">
      <w:pPr>
        <w:widowControl w:val="0"/>
        <w:spacing w:after="0" w:line="240" w:lineRule="auto"/>
        <w:ind w:left="720" w:right="-360" w:firstLine="0"/>
        <w:rPr>
          <w:b w:val="1"/>
          <w:i w:val="1"/>
          <w:sz w:val="32"/>
          <w:szCs w:val="32"/>
          <w:u w:val="single"/>
        </w:rPr>
      </w:pPr>
      <w:r w:rsidDel="00000000" w:rsidR="00000000" w:rsidRPr="00000000">
        <w:rPr>
          <w:b w:val="1"/>
          <w:i w:val="1"/>
          <w:sz w:val="32"/>
          <w:szCs w:val="32"/>
          <w:u w:val="single"/>
          <w:rtl w:val="0"/>
        </w:rPr>
        <w:t xml:space="preserve">DAY ONE</w:t>
      </w:r>
    </w:p>
    <w:p w:rsidR="00000000" w:rsidDel="00000000" w:rsidP="00000000" w:rsidRDefault="00000000" w:rsidRPr="00000000" w14:paraId="00000049">
      <w:pPr>
        <w:widowControl w:val="0"/>
        <w:spacing w:after="0" w:line="240" w:lineRule="auto"/>
        <w:ind w:left="720" w:right="-360" w:firstLine="0"/>
        <w:rPr>
          <w:b w:val="1"/>
          <w:i w:val="1"/>
          <w:sz w:val="32"/>
          <w:szCs w:val="32"/>
          <w:u w:val="single"/>
        </w:rPr>
      </w:pPr>
      <w:r w:rsidDel="00000000" w:rsidR="00000000" w:rsidRPr="00000000">
        <w:rPr>
          <w:rtl w:val="0"/>
        </w:rPr>
      </w:r>
    </w:p>
    <w:p w:rsidR="00000000" w:rsidDel="00000000" w:rsidP="00000000" w:rsidRDefault="00000000" w:rsidRPr="00000000" w14:paraId="0000004A">
      <w:pPr>
        <w:widowControl w:val="0"/>
        <w:spacing w:after="0" w:line="240" w:lineRule="auto"/>
        <w:ind w:left="720" w:right="-360" w:firstLine="0"/>
        <w:rPr/>
      </w:pPr>
      <w:r w:rsidDel="00000000" w:rsidR="00000000" w:rsidRPr="00000000">
        <w:rPr>
          <w:b w:val="1"/>
          <w:i w:val="1"/>
          <w:sz w:val="32"/>
          <w:szCs w:val="32"/>
          <w:u w:val="single"/>
          <w:rtl w:val="0"/>
        </w:rPr>
        <w:t xml:space="preserve">Activity 1: </w:t>
      </w:r>
      <w:r w:rsidDel="00000000" w:rsidR="00000000" w:rsidRPr="00000000">
        <w:rPr>
          <w:b w:val="1"/>
          <w:u w:val="single"/>
          <w:rtl w:val="0"/>
        </w:rPr>
        <w:t xml:space="preserve">Culture,  Traditions, and Language</w:t>
      </w:r>
      <w:r w:rsidDel="00000000" w:rsidR="00000000" w:rsidRPr="00000000">
        <w:rPr>
          <w:rtl w:val="0"/>
        </w:rPr>
      </w:r>
    </w:p>
    <w:p w:rsidR="00000000" w:rsidDel="00000000" w:rsidP="00000000" w:rsidRDefault="00000000" w:rsidRPr="00000000" w14:paraId="0000004B">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rtl w:val="0"/>
        </w:rPr>
        <w:t xml:space="preserve">. </w:t>
      </w:r>
      <w:r w:rsidDel="00000000" w:rsidR="00000000" w:rsidRPr="00000000">
        <w:rPr>
          <w:sz w:val="24"/>
          <w:szCs w:val="24"/>
          <w:rtl w:val="0"/>
        </w:rPr>
        <w:t xml:space="preserve">Have students complete a Quickwrite given these prompts: How would you describe your culture, traditions, and language? How do they show up in your life? How do you practice your culture, traditions, and language?</w:t>
      </w:r>
    </w:p>
    <w:p w:rsidR="00000000" w:rsidDel="00000000" w:rsidP="00000000" w:rsidRDefault="00000000" w:rsidRPr="00000000" w14:paraId="0000004C">
      <w:pPr>
        <w:widowControl w:val="0"/>
        <w:spacing w:after="0" w:line="240" w:lineRule="auto"/>
        <w:rPr>
          <w:rFonts w:ascii="Calibri" w:cs="Calibri" w:eastAsia="Calibri" w:hAnsi="Calibri"/>
          <w:b w:val="1"/>
        </w:rPr>
      </w:pPr>
      <w:r w:rsidDel="00000000" w:rsidR="00000000" w:rsidRPr="00000000">
        <w:rPr>
          <w:rtl w:val="0"/>
        </w:rPr>
      </w:r>
    </w:p>
    <w:tbl>
      <w:tblPr>
        <w:tblStyle w:val="Table4"/>
        <w:tblW w:w="955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55"/>
        <w:tblGridChange w:id="0">
          <w:tblGrid>
            <w:gridCol w:w="9555"/>
          </w:tblGrid>
        </w:tblGridChange>
      </w:tblGrid>
      <w:tr>
        <w:trPr>
          <w:cantSplit w:val="0"/>
          <w:tblHeader w:val="0"/>
        </w:trPr>
        <w:tc>
          <w:tcPr/>
          <w:p w:rsidR="00000000" w:rsidDel="00000000" w:rsidP="00000000" w:rsidRDefault="00000000" w:rsidRPr="00000000" w14:paraId="0000004D">
            <w:pPr>
              <w:widowControl w:val="0"/>
              <w:spacing w:after="0" w:line="240" w:lineRule="auto"/>
              <w:jc w:val="center"/>
              <w:rPr>
                <w:b w:val="1"/>
              </w:rPr>
            </w:pPr>
            <w:r w:rsidDel="00000000" w:rsidR="00000000" w:rsidRPr="00000000">
              <w:rPr>
                <w:b w:val="1"/>
                <w:rtl w:val="0"/>
              </w:rPr>
              <w:t xml:space="preserve">Strategy: Quickwrite</w:t>
            </w:r>
          </w:p>
          <w:p w:rsidR="00000000" w:rsidDel="00000000" w:rsidP="00000000" w:rsidRDefault="00000000" w:rsidRPr="00000000" w14:paraId="0000004E">
            <w:pPr>
              <w:widowControl w:val="0"/>
              <w:spacing w:after="0" w:line="240" w:lineRule="auto"/>
              <w:rPr/>
            </w:pPr>
            <w:r w:rsidDel="00000000" w:rsidR="00000000" w:rsidRPr="00000000">
              <w:rPr>
                <w:rtl w:val="0"/>
              </w:rPr>
              <w:t xml:space="preserve">A Quickwrite is </w:t>
            </w:r>
            <w:r w:rsidDel="00000000" w:rsidR="00000000" w:rsidRPr="00000000">
              <w:rPr>
                <w:highlight w:val="white"/>
                <w:rtl w:val="0"/>
              </w:rPr>
              <w:t xml:space="preserve">an instructional practice that allows students an opportunity to quickly respond to a question or prompt. It is often timed for 3-10 minutes. It provides teachers an assessment of what students know or think at that moment in time. It provides students an opportunity to freely write down their first thoughts. It can be used at any time in a lesson. </w:t>
            </w:r>
            <w:r w:rsidDel="00000000" w:rsidR="00000000" w:rsidRPr="00000000">
              <w:rPr>
                <w:rtl w:val="0"/>
              </w:rPr>
            </w:r>
          </w:p>
          <w:p w:rsidR="00000000" w:rsidDel="00000000" w:rsidP="00000000" w:rsidRDefault="00000000" w:rsidRPr="00000000" w14:paraId="0000004F">
            <w:pPr>
              <w:widowControl w:val="0"/>
              <w:spacing w:after="0" w:line="240" w:lineRule="auto"/>
              <w:rPr/>
            </w:pPr>
            <w:r w:rsidDel="00000000" w:rsidR="00000000" w:rsidRPr="00000000">
              <w:rPr>
                <w:rtl w:val="0"/>
              </w:rPr>
            </w:r>
          </w:p>
          <w:p w:rsidR="00000000" w:rsidDel="00000000" w:rsidP="00000000" w:rsidRDefault="00000000" w:rsidRPr="00000000" w14:paraId="00000050">
            <w:pPr>
              <w:widowControl w:val="0"/>
              <w:spacing w:after="0" w:line="240" w:lineRule="auto"/>
              <w:rPr/>
            </w:pPr>
            <w:r w:rsidDel="00000000" w:rsidR="00000000" w:rsidRPr="00000000">
              <w:rPr>
                <w:rtl w:val="0"/>
              </w:rPr>
              <w:t xml:space="preserve">For more on Quickwrites, see: </w:t>
            </w:r>
            <w:hyperlink r:id="rId20">
              <w:r w:rsidDel="00000000" w:rsidR="00000000" w:rsidRPr="00000000">
                <w:rPr>
                  <w:color w:val="1155cc"/>
                  <w:u w:val="single"/>
                  <w:rtl w:val="0"/>
                </w:rPr>
                <w:t xml:space="preserve">https://www.literacyworldwide.org/get-resources/literacy-glossary</w:t>
              </w:r>
            </w:hyperlink>
            <w:r w:rsidDel="00000000" w:rsidR="00000000" w:rsidRPr="00000000">
              <w:rPr>
                <w:rtl w:val="0"/>
              </w:rPr>
              <w:t xml:space="preserve"> </w:t>
            </w:r>
          </w:p>
        </w:tc>
      </w:tr>
    </w:tbl>
    <w:p w:rsidR="00000000" w:rsidDel="00000000" w:rsidP="00000000" w:rsidRDefault="00000000" w:rsidRPr="00000000" w14:paraId="00000051">
      <w:pPr>
        <w:widowControl w:val="0"/>
        <w:spacing w:after="0" w:line="240" w:lineRule="auto"/>
        <w:ind w:left="0" w:right="-360" w:firstLine="0"/>
        <w:rPr>
          <w:b w:val="1"/>
        </w:rPr>
      </w:pPr>
      <w:r w:rsidDel="00000000" w:rsidR="00000000" w:rsidRPr="00000000">
        <w:rPr>
          <w:rtl w:val="0"/>
        </w:rPr>
      </w:r>
    </w:p>
    <w:p w:rsidR="00000000" w:rsidDel="00000000" w:rsidP="00000000" w:rsidRDefault="00000000" w:rsidRPr="00000000" w14:paraId="00000052">
      <w:pPr>
        <w:widowControl w:val="0"/>
        <w:spacing w:after="0" w:line="240" w:lineRule="auto"/>
        <w:ind w:left="990" w:right="-360" w:hanging="270"/>
        <w:rPr>
          <w:sz w:val="24"/>
          <w:szCs w:val="24"/>
        </w:rPr>
      </w:pPr>
      <w:r w:rsidDel="00000000" w:rsidR="00000000" w:rsidRPr="00000000">
        <w:rPr>
          <w:sz w:val="24"/>
          <w:szCs w:val="24"/>
          <w:rtl w:val="0"/>
        </w:rPr>
        <w:t xml:space="preserve">B. Allow students an opportunity to share what they wrote in their Quickwrites. </w:t>
      </w:r>
    </w:p>
    <w:p w:rsidR="00000000" w:rsidDel="00000000" w:rsidP="00000000" w:rsidRDefault="00000000" w:rsidRPr="00000000" w14:paraId="00000053">
      <w:pPr>
        <w:widowControl w:val="0"/>
        <w:spacing w:after="0" w:line="240" w:lineRule="auto"/>
        <w:ind w:left="720" w:right="-360" w:firstLine="0"/>
        <w:rPr>
          <w:sz w:val="24"/>
          <w:szCs w:val="24"/>
        </w:rPr>
      </w:pPr>
      <w:r w:rsidDel="00000000" w:rsidR="00000000" w:rsidRPr="00000000">
        <w:rPr>
          <w:rtl w:val="0"/>
        </w:rPr>
      </w:r>
    </w:p>
    <w:p w:rsidR="00000000" w:rsidDel="00000000" w:rsidP="00000000" w:rsidRDefault="00000000" w:rsidRPr="00000000" w14:paraId="00000054">
      <w:pPr>
        <w:widowControl w:val="0"/>
        <w:spacing w:after="0" w:line="240" w:lineRule="auto"/>
        <w:ind w:left="990" w:right="-360" w:hanging="270"/>
        <w:rPr>
          <w:sz w:val="24"/>
          <w:szCs w:val="24"/>
        </w:rPr>
      </w:pPr>
      <w:r w:rsidDel="00000000" w:rsidR="00000000" w:rsidRPr="00000000">
        <w:rPr>
          <w:sz w:val="24"/>
          <w:szCs w:val="24"/>
          <w:rtl w:val="0"/>
        </w:rPr>
        <w:t xml:space="preserve">C. Pose the following scenario to students:</w:t>
      </w:r>
      <w:r w:rsidDel="00000000" w:rsidR="00000000" w:rsidRPr="00000000">
        <w:rPr>
          <w:i w:val="1"/>
          <w:sz w:val="24"/>
          <w:szCs w:val="24"/>
          <w:rtl w:val="0"/>
        </w:rPr>
        <w:t xml:space="preserve"> </w:t>
      </w:r>
      <w:r w:rsidDel="00000000" w:rsidR="00000000" w:rsidRPr="00000000">
        <w:rPr>
          <w:sz w:val="24"/>
          <w:szCs w:val="24"/>
          <w:rtl w:val="0"/>
        </w:rPr>
        <w:t xml:space="preserve">“Imagine someone comes to your neighborhood and decides that they are in charge now. They have more power than you so you can’t fight them off very easily or quickly. They ordered you to stop doing your traditions and to stop speaking your language. They force you to adopt their language  and culture instead.”</w:t>
      </w:r>
    </w:p>
    <w:p w:rsidR="00000000" w:rsidDel="00000000" w:rsidP="00000000" w:rsidRDefault="00000000" w:rsidRPr="00000000" w14:paraId="00000055">
      <w:pPr>
        <w:widowControl w:val="0"/>
        <w:numPr>
          <w:ilvl w:val="0"/>
          <w:numId w:val="1"/>
        </w:numPr>
        <w:spacing w:after="0" w:line="240" w:lineRule="auto"/>
        <w:ind w:left="1350" w:hanging="360"/>
        <w:rPr/>
      </w:pPr>
      <w:r w:rsidDel="00000000" w:rsidR="00000000" w:rsidRPr="00000000">
        <w:rPr>
          <w:rtl w:val="0"/>
        </w:rPr>
        <w:t xml:space="preserve">Have students write one word to describe how they feel. </w:t>
      </w:r>
    </w:p>
    <w:p w:rsidR="00000000" w:rsidDel="00000000" w:rsidP="00000000" w:rsidRDefault="00000000" w:rsidRPr="00000000" w14:paraId="00000056">
      <w:pPr>
        <w:widowControl w:val="0"/>
        <w:numPr>
          <w:ilvl w:val="0"/>
          <w:numId w:val="1"/>
        </w:numPr>
        <w:spacing w:after="0" w:line="240" w:lineRule="auto"/>
        <w:ind w:left="1350" w:hanging="360"/>
        <w:rPr/>
      </w:pPr>
      <w:r w:rsidDel="00000000" w:rsidR="00000000" w:rsidRPr="00000000">
        <w:rPr>
          <w:rtl w:val="0"/>
        </w:rPr>
        <w:t xml:space="preserve">Have them journal for one minute on how they think this would impact them. </w:t>
      </w:r>
    </w:p>
    <w:p w:rsidR="00000000" w:rsidDel="00000000" w:rsidP="00000000" w:rsidRDefault="00000000" w:rsidRPr="00000000" w14:paraId="00000057">
      <w:pPr>
        <w:widowControl w:val="0"/>
        <w:numPr>
          <w:ilvl w:val="0"/>
          <w:numId w:val="1"/>
        </w:numPr>
        <w:spacing w:after="0" w:line="240" w:lineRule="auto"/>
        <w:ind w:left="1350" w:hanging="360"/>
        <w:rPr/>
      </w:pPr>
      <w:r w:rsidDel="00000000" w:rsidR="00000000" w:rsidRPr="00000000">
        <w:rPr>
          <w:rtl w:val="0"/>
        </w:rPr>
        <w:t xml:space="preserve">Have them review their Quickwrite to consider what they might lose by losing their culture, traditions, and language by force.</w:t>
      </w:r>
    </w:p>
    <w:p w:rsidR="00000000" w:rsidDel="00000000" w:rsidP="00000000" w:rsidRDefault="00000000" w:rsidRPr="00000000" w14:paraId="00000058">
      <w:pPr>
        <w:widowControl w:val="0"/>
        <w:numPr>
          <w:ilvl w:val="0"/>
          <w:numId w:val="1"/>
        </w:numPr>
        <w:spacing w:after="0" w:line="240" w:lineRule="auto"/>
        <w:ind w:left="1350" w:hanging="360"/>
        <w:rPr/>
      </w:pPr>
      <w:r w:rsidDel="00000000" w:rsidR="00000000" w:rsidRPr="00000000">
        <w:rPr>
          <w:rtl w:val="0"/>
        </w:rPr>
        <w:t xml:space="preserve">Have them discuss their thoughts with a partner.</w:t>
      </w:r>
    </w:p>
    <w:p w:rsidR="00000000" w:rsidDel="00000000" w:rsidP="00000000" w:rsidRDefault="00000000" w:rsidRPr="00000000" w14:paraId="00000059">
      <w:pPr>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A">
      <w:pPr>
        <w:widowControl w:val="0"/>
        <w:spacing w:after="0" w:line="240" w:lineRule="auto"/>
        <w:ind w:left="990" w:hanging="270"/>
        <w:rPr>
          <w:b w:val="1"/>
          <w:sz w:val="24"/>
          <w:szCs w:val="24"/>
        </w:rPr>
      </w:pPr>
      <w:r w:rsidDel="00000000" w:rsidR="00000000" w:rsidRPr="00000000">
        <w:rPr>
          <w:b w:val="1"/>
          <w:sz w:val="24"/>
          <w:szCs w:val="24"/>
          <w:rtl w:val="0"/>
        </w:rPr>
        <w:t xml:space="preserve">D.</w:t>
      </w:r>
      <w:r w:rsidDel="00000000" w:rsidR="00000000" w:rsidRPr="00000000">
        <w:rPr>
          <w:sz w:val="24"/>
          <w:szCs w:val="24"/>
          <w:rtl w:val="0"/>
        </w:rPr>
        <w:t xml:space="preserve"> </w:t>
      </w:r>
      <w:r w:rsidDel="00000000" w:rsidR="00000000" w:rsidRPr="00000000">
        <w:rPr>
          <w:b w:val="1"/>
          <w:sz w:val="24"/>
          <w:szCs w:val="24"/>
          <w:rtl w:val="0"/>
        </w:rPr>
        <w:t xml:space="preserve">NOTE TO TEACHER: Be sure to affirm the anger, grief, etc. that students may say they would feel in this situation. These are very real and normal emotions and they shouldn’t feel bad or embarrassed about it. Throughout this lesson, be sensitive to trauma caused by colonization and imperialism. </w:t>
      </w:r>
    </w:p>
    <w:p w:rsidR="00000000" w:rsidDel="00000000" w:rsidP="00000000" w:rsidRDefault="00000000" w:rsidRPr="00000000" w14:paraId="0000005B">
      <w:pPr>
        <w:widowControl w:val="0"/>
        <w:spacing w:after="0" w:line="240" w:lineRule="auto"/>
        <w:ind w:left="990" w:hanging="270"/>
        <w:rPr>
          <w:b w:val="1"/>
          <w:sz w:val="24"/>
          <w:szCs w:val="24"/>
        </w:rPr>
      </w:pPr>
      <w:r w:rsidDel="00000000" w:rsidR="00000000" w:rsidRPr="00000000">
        <w:rPr>
          <w:rtl w:val="0"/>
        </w:rPr>
      </w:r>
    </w:p>
    <w:p w:rsidR="00000000" w:rsidDel="00000000" w:rsidP="00000000" w:rsidRDefault="00000000" w:rsidRPr="00000000" w14:paraId="0000005C">
      <w:pPr>
        <w:widowControl w:val="0"/>
        <w:spacing w:after="0" w:line="240" w:lineRule="auto"/>
        <w:ind w:left="990" w:hanging="270"/>
        <w:rPr>
          <w:b w:val="1"/>
          <w:i w:val="1"/>
          <w:sz w:val="32"/>
          <w:szCs w:val="32"/>
          <w:u w:val="single"/>
        </w:rPr>
      </w:pPr>
      <w:r w:rsidDel="00000000" w:rsidR="00000000" w:rsidRPr="00000000">
        <w:rPr>
          <w:sz w:val="24"/>
          <w:szCs w:val="24"/>
          <w:rtl w:val="0"/>
        </w:rPr>
        <w:t xml:space="preserve">E. Tell students that this lesson focuses on examples of this type of cultural and heritage loss that occurred at the hands of the United States through imperialism and the use of schools.</w:t>
      </w:r>
      <w:r w:rsidDel="00000000" w:rsidR="00000000" w:rsidRPr="00000000">
        <w:rPr>
          <w:b w:val="1"/>
          <w:i w:val="1"/>
          <w:sz w:val="32"/>
          <w:szCs w:val="32"/>
          <w:u w:val="single"/>
          <w:rtl w:val="0"/>
        </w:rPr>
        <w:br w:type="textWrapping"/>
      </w:r>
    </w:p>
    <w:p w:rsidR="00000000" w:rsidDel="00000000" w:rsidP="00000000" w:rsidRDefault="00000000" w:rsidRPr="00000000" w14:paraId="0000005D">
      <w:pPr>
        <w:widowControl w:val="0"/>
        <w:spacing w:after="0" w:line="240" w:lineRule="auto"/>
        <w:ind w:left="720" w:right="-360" w:firstLine="0"/>
        <w:rPr/>
      </w:pPr>
      <w:r w:rsidDel="00000000" w:rsidR="00000000" w:rsidRPr="00000000">
        <w:rPr>
          <w:b w:val="1"/>
          <w:i w:val="1"/>
          <w:sz w:val="32"/>
          <w:szCs w:val="32"/>
          <w:u w:val="single"/>
          <w:rtl w:val="0"/>
        </w:rPr>
        <w:t xml:space="preserve">Activity 2: </w:t>
      </w:r>
      <w:r w:rsidDel="00000000" w:rsidR="00000000" w:rsidRPr="00000000">
        <w:rPr>
          <w:b w:val="1"/>
          <w:u w:val="single"/>
          <w:rtl w:val="0"/>
        </w:rPr>
        <w:t xml:space="preserve">English-Only Policies in Indigenous Communities</w:t>
      </w:r>
      <w:r w:rsidDel="00000000" w:rsidR="00000000" w:rsidRPr="00000000">
        <w:rPr>
          <w:rtl w:val="0"/>
        </w:rPr>
      </w:r>
    </w:p>
    <w:p w:rsidR="00000000" w:rsidDel="00000000" w:rsidP="00000000" w:rsidRDefault="00000000" w:rsidRPr="00000000" w14:paraId="0000005E">
      <w:pPr>
        <w:widowControl w:val="0"/>
        <w:spacing w:after="0" w:line="240" w:lineRule="auto"/>
        <w:ind w:left="990" w:right="-360" w:hanging="270"/>
        <w:rPr>
          <w:sz w:val="24"/>
          <w:szCs w:val="24"/>
        </w:rPr>
      </w:pPr>
      <w:r w:rsidDel="00000000" w:rsidR="00000000" w:rsidRPr="00000000">
        <w:rPr>
          <w:sz w:val="24"/>
          <w:szCs w:val="24"/>
          <w:rtl w:val="0"/>
        </w:rPr>
        <w:t xml:space="preserve">A. Distribute the “</w:t>
      </w:r>
      <w:hyperlink r:id="rId21">
        <w:r w:rsidDel="00000000" w:rsidR="00000000" w:rsidRPr="00000000">
          <w:rPr>
            <w:color w:val="1155cc"/>
            <w:sz w:val="24"/>
            <w:szCs w:val="24"/>
            <w:u w:val="single"/>
            <w:rtl w:val="0"/>
          </w:rPr>
          <w:t xml:space="preserve">English-Only Policies in Indigenous Communities</w:t>
        </w:r>
      </w:hyperlink>
      <w:r w:rsidDel="00000000" w:rsidR="00000000" w:rsidRPr="00000000">
        <w:rPr>
          <w:sz w:val="24"/>
          <w:szCs w:val="24"/>
          <w:rtl w:val="0"/>
        </w:rPr>
        <w:t xml:space="preserve">” essay to students. </w:t>
      </w:r>
    </w:p>
    <w:p w:rsidR="00000000" w:rsidDel="00000000" w:rsidP="00000000" w:rsidRDefault="00000000" w:rsidRPr="00000000" w14:paraId="0000005F">
      <w:pPr>
        <w:widowControl w:val="0"/>
        <w:spacing w:after="0" w:line="240" w:lineRule="auto"/>
        <w:ind w:left="720" w:right="-360" w:firstLine="0"/>
        <w:rPr>
          <w:sz w:val="24"/>
          <w:szCs w:val="24"/>
        </w:rPr>
      </w:pPr>
      <w:r w:rsidDel="00000000" w:rsidR="00000000" w:rsidRPr="00000000">
        <w:rPr>
          <w:rtl w:val="0"/>
        </w:rPr>
      </w:r>
    </w:p>
    <w:p w:rsidR="00000000" w:rsidDel="00000000" w:rsidP="00000000" w:rsidRDefault="00000000" w:rsidRPr="00000000" w14:paraId="00000060">
      <w:pPr>
        <w:widowControl w:val="0"/>
        <w:spacing w:after="0" w:line="240" w:lineRule="auto"/>
        <w:ind w:left="990" w:right="-360" w:hanging="270"/>
        <w:rPr>
          <w:sz w:val="24"/>
          <w:szCs w:val="24"/>
          <w:u w:val="none"/>
        </w:rPr>
      </w:pPr>
      <w:r w:rsidDel="00000000" w:rsidR="00000000" w:rsidRPr="00000000">
        <w:rPr>
          <w:sz w:val="24"/>
          <w:szCs w:val="24"/>
          <w:rtl w:val="0"/>
        </w:rPr>
        <w:t xml:space="preserve">B. Distribute the worksheet entitled, “</w:t>
      </w:r>
      <w:hyperlink r:id="rId22">
        <w:r w:rsidDel="00000000" w:rsidR="00000000" w:rsidRPr="00000000">
          <w:rPr>
            <w:color w:val="1155cc"/>
            <w:sz w:val="24"/>
            <w:szCs w:val="24"/>
            <w:u w:val="single"/>
            <w:rtl w:val="0"/>
          </w:rPr>
          <w:t xml:space="preserve">Analytical Reading Tool</w:t>
        </w:r>
      </w:hyperlink>
      <w:r w:rsidDel="00000000" w:rsidR="00000000" w:rsidRPr="00000000">
        <w:rPr>
          <w:sz w:val="24"/>
          <w:szCs w:val="24"/>
          <w:rtl w:val="0"/>
        </w:rPr>
        <w:t xml:space="preserve">.” (See </w:t>
      </w:r>
      <w:hyperlink r:id="rId23">
        <w:r w:rsidDel="00000000" w:rsidR="00000000" w:rsidRPr="00000000">
          <w:rPr>
            <w:color w:val="1155cc"/>
            <w:sz w:val="24"/>
            <w:szCs w:val="24"/>
            <w:u w:val="single"/>
            <w:rtl w:val="0"/>
          </w:rPr>
          <w:t xml:space="preserve">Answer Key</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61">
      <w:pPr>
        <w:widowControl w:val="0"/>
        <w:spacing w:after="0" w:line="240" w:lineRule="auto"/>
        <w:ind w:left="720" w:right="-360" w:firstLine="0"/>
        <w:rPr/>
      </w:pPr>
      <w:r w:rsidDel="00000000" w:rsidR="00000000" w:rsidRPr="00000000">
        <w:rPr>
          <w:rtl w:val="0"/>
        </w:rPr>
        <w:t xml:space="preserve"> </w:t>
      </w:r>
    </w:p>
    <w:p w:rsidR="00000000" w:rsidDel="00000000" w:rsidP="00000000" w:rsidRDefault="00000000" w:rsidRPr="00000000" w14:paraId="00000062">
      <w:pPr>
        <w:widowControl w:val="0"/>
        <w:spacing w:after="0" w:line="240" w:lineRule="auto"/>
        <w:ind w:left="990" w:right="-360" w:hanging="270"/>
        <w:rPr>
          <w:b w:val="1"/>
          <w:sz w:val="24"/>
          <w:szCs w:val="24"/>
        </w:rPr>
      </w:pPr>
      <w:r w:rsidDel="00000000" w:rsidR="00000000" w:rsidRPr="00000000">
        <w:rPr>
          <w:b w:val="1"/>
          <w:sz w:val="24"/>
          <w:szCs w:val="24"/>
          <w:rtl w:val="0"/>
        </w:rPr>
        <w:t xml:space="preserve">C. NOTE TO TEACHER: Ensure students understand the concepts of imperialism (a policy of extending a country’s power and influence through diplomacy or military force) and colonization (the action or process of settling among and establishing control over the indigenous people of an area). If needed, explain how the United States was inspired by “Manifest Destiny” - the idea that the United States is destined by God to expand its dominion and spread democracy and capitalism across the entire North American continent; and this prompted westward expansion and colonization of the Pacific Islands and the Philippines. </w:t>
      </w:r>
    </w:p>
    <w:p w:rsidR="00000000" w:rsidDel="00000000" w:rsidP="00000000" w:rsidRDefault="00000000" w:rsidRPr="00000000" w14:paraId="00000063">
      <w:pPr>
        <w:widowControl w:val="0"/>
        <w:spacing w:after="0" w:line="240" w:lineRule="auto"/>
        <w:ind w:left="990" w:right="-360" w:hanging="270"/>
        <w:rPr/>
      </w:pPr>
      <w:r w:rsidDel="00000000" w:rsidR="00000000" w:rsidRPr="00000000">
        <w:rPr>
          <w:rtl w:val="0"/>
        </w:rPr>
      </w:r>
    </w:p>
    <w:p w:rsidR="00000000" w:rsidDel="00000000" w:rsidP="00000000" w:rsidRDefault="00000000" w:rsidRPr="00000000" w14:paraId="00000064">
      <w:pPr>
        <w:widowControl w:val="0"/>
        <w:spacing w:after="0" w:line="240" w:lineRule="auto"/>
        <w:ind w:left="990" w:hanging="270"/>
        <w:rPr>
          <w:sz w:val="24"/>
          <w:szCs w:val="24"/>
        </w:rPr>
      </w:pPr>
      <w:r w:rsidDel="00000000" w:rsidR="00000000" w:rsidRPr="00000000">
        <w:rPr>
          <w:sz w:val="24"/>
          <w:szCs w:val="24"/>
          <w:rtl w:val="0"/>
        </w:rPr>
        <w:t xml:space="preserve">D. Model how to do a close reading and complete the worksheet. </w:t>
      </w:r>
    </w:p>
    <w:p w:rsidR="00000000" w:rsidDel="00000000" w:rsidP="00000000" w:rsidRDefault="00000000" w:rsidRPr="00000000" w14:paraId="00000065">
      <w:pPr>
        <w:widowControl w:val="0"/>
        <w:numPr>
          <w:ilvl w:val="0"/>
          <w:numId w:val="14"/>
        </w:numPr>
        <w:spacing w:after="0" w:line="240" w:lineRule="auto"/>
        <w:ind w:left="1350" w:hanging="360"/>
        <w:rPr/>
      </w:pPr>
      <w:r w:rsidDel="00000000" w:rsidR="00000000" w:rsidRPr="00000000">
        <w:rPr>
          <w:rtl w:val="0"/>
        </w:rPr>
        <w:t xml:space="preserve">Complete the first section (#1) which asks students to identify the title, author, date, location, etc. Explain that it’s important to know the source of any text. </w:t>
      </w:r>
    </w:p>
    <w:p w:rsidR="00000000" w:rsidDel="00000000" w:rsidP="00000000" w:rsidRDefault="00000000" w:rsidRPr="00000000" w14:paraId="00000066">
      <w:pPr>
        <w:widowControl w:val="0"/>
        <w:numPr>
          <w:ilvl w:val="0"/>
          <w:numId w:val="14"/>
        </w:numPr>
        <w:spacing w:after="0" w:line="240" w:lineRule="auto"/>
        <w:ind w:left="1350" w:hanging="360"/>
        <w:rPr/>
      </w:pPr>
      <w:r w:rsidDel="00000000" w:rsidR="00000000" w:rsidRPr="00000000">
        <w:rPr>
          <w:rtl w:val="0"/>
        </w:rPr>
        <w:t xml:space="preserve">Read the essay and complete the second section (#2) which asks students to summarize the gist. Encourage students to write their initial thoughts. </w:t>
      </w:r>
    </w:p>
    <w:p w:rsidR="00000000" w:rsidDel="00000000" w:rsidP="00000000" w:rsidRDefault="00000000" w:rsidRPr="00000000" w14:paraId="00000067">
      <w:pPr>
        <w:widowControl w:val="0"/>
        <w:numPr>
          <w:ilvl w:val="0"/>
          <w:numId w:val="14"/>
        </w:numPr>
        <w:spacing w:after="0" w:line="240" w:lineRule="auto"/>
        <w:ind w:left="1350" w:hanging="360"/>
        <w:rPr/>
      </w:pPr>
      <w:r w:rsidDel="00000000" w:rsidR="00000000" w:rsidRPr="00000000">
        <w:rPr>
          <w:rtl w:val="0"/>
        </w:rPr>
        <w:t xml:space="preserve">Read the essay a second time and complete the third section (#3-5) which asks students to identify main ideas, important concepts, and supporting details. Have students annotate the text as well. </w:t>
      </w:r>
    </w:p>
    <w:p w:rsidR="00000000" w:rsidDel="00000000" w:rsidP="00000000" w:rsidRDefault="00000000" w:rsidRPr="00000000" w14:paraId="00000068">
      <w:pPr>
        <w:widowControl w:val="0"/>
        <w:numPr>
          <w:ilvl w:val="0"/>
          <w:numId w:val="14"/>
        </w:numPr>
        <w:spacing w:after="0" w:line="240" w:lineRule="auto"/>
        <w:ind w:left="1350" w:hanging="360"/>
        <w:rPr/>
      </w:pPr>
      <w:r w:rsidDel="00000000" w:rsidR="00000000" w:rsidRPr="00000000">
        <w:rPr>
          <w:rtl w:val="0"/>
        </w:rPr>
        <w:t xml:space="preserve">Read the essay a third time and complete the fourth section (#6-7) which asks students to summarize what they have learned from multiple readings and to identify a meaningful quote. </w:t>
      </w:r>
    </w:p>
    <w:p w:rsidR="00000000" w:rsidDel="00000000" w:rsidP="00000000" w:rsidRDefault="00000000" w:rsidRPr="00000000" w14:paraId="00000069">
      <w:pPr>
        <w:widowControl w:val="0"/>
        <w:numPr>
          <w:ilvl w:val="0"/>
          <w:numId w:val="14"/>
        </w:numPr>
        <w:spacing w:after="0" w:line="240" w:lineRule="auto"/>
        <w:ind w:left="1350" w:hanging="360"/>
        <w:rPr/>
      </w:pPr>
      <w:r w:rsidDel="00000000" w:rsidR="00000000" w:rsidRPr="00000000">
        <w:rPr>
          <w:rtl w:val="0"/>
        </w:rPr>
        <w:t xml:space="preserve">Reread the notes and complete the last section (#8-9) which asks students to compare their summaries and examine how the text changed their understanding of the topic. </w:t>
      </w:r>
    </w:p>
    <w:p w:rsidR="00000000" w:rsidDel="00000000" w:rsidP="00000000" w:rsidRDefault="00000000" w:rsidRPr="00000000" w14:paraId="0000006A">
      <w:pPr>
        <w:widowControl w:val="0"/>
        <w:spacing w:after="0" w:line="240" w:lineRule="auto"/>
        <w:rPr>
          <w:rFonts w:ascii="Calibri" w:cs="Calibri" w:eastAsia="Calibri" w:hAnsi="Calibri"/>
          <w:b w:val="1"/>
        </w:rPr>
      </w:pPr>
      <w:r w:rsidDel="00000000" w:rsidR="00000000" w:rsidRPr="00000000">
        <w:rPr>
          <w:rtl w:val="0"/>
        </w:rPr>
      </w:r>
    </w:p>
    <w:sdt>
      <w:sdtPr>
        <w:lock w:val="contentLocked"/>
        <w:tag w:val="goog_rdk_1"/>
      </w:sdtPr>
      <w:sdtContent>
        <w:tbl>
          <w:tblPr>
            <w:tblStyle w:val="Table5"/>
            <w:tblW w:w="951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10"/>
            <w:tblGridChange w:id="0">
              <w:tblGrid>
                <w:gridCol w:w="9510"/>
              </w:tblGrid>
            </w:tblGridChange>
          </w:tblGrid>
          <w:tr>
            <w:trPr>
              <w:cantSplit w:val="0"/>
              <w:tblHeader w:val="0"/>
            </w:trPr>
            <w:tc>
              <w:tcPr/>
              <w:p w:rsidR="00000000" w:rsidDel="00000000" w:rsidP="00000000" w:rsidRDefault="00000000" w:rsidRPr="00000000" w14:paraId="0000006B">
                <w:pPr>
                  <w:widowControl w:val="0"/>
                  <w:spacing w:after="0" w:line="240" w:lineRule="auto"/>
                  <w:jc w:val="center"/>
                  <w:rPr>
                    <w:b w:val="1"/>
                  </w:rPr>
                </w:pPr>
                <w:r w:rsidDel="00000000" w:rsidR="00000000" w:rsidRPr="00000000">
                  <w:rPr>
                    <w:b w:val="1"/>
                    <w:rtl w:val="0"/>
                  </w:rPr>
                  <w:t xml:space="preserve">Strategy: Close Reading</w:t>
                </w:r>
              </w:p>
              <w:p w:rsidR="00000000" w:rsidDel="00000000" w:rsidP="00000000" w:rsidRDefault="00000000" w:rsidRPr="00000000" w14:paraId="0000006C">
                <w:pPr>
                  <w:widowControl w:val="0"/>
                  <w:spacing w:after="0" w:line="240" w:lineRule="auto"/>
                  <w:rPr/>
                </w:pPr>
                <w:r w:rsidDel="00000000" w:rsidR="00000000" w:rsidRPr="00000000">
                  <w:rPr>
                    <w:rtl w:val="0"/>
                  </w:rPr>
                  <w:t xml:space="preserve">Close reading is a form of dialogic teaching that gives students access to complex tests. It encourages students to reread a text multiple times and to annotate. </w:t>
                </w:r>
                <w:r w:rsidDel="00000000" w:rsidR="00000000" w:rsidRPr="00000000">
                  <w:rPr>
                    <w:highlight w:val="white"/>
                    <w:rtl w:val="0"/>
                  </w:rPr>
                  <w:t xml:space="preserve">Through each reading, students progress from literal to structural to inferential to analytical thinking. Students will engage with texts at a deeper level. Close reading also sets students up to engage in meaningful discussions. </w:t>
                </w:r>
                <w:r w:rsidDel="00000000" w:rsidR="00000000" w:rsidRPr="00000000">
                  <w:rPr>
                    <w:rtl w:val="0"/>
                  </w:rPr>
                </w:r>
              </w:p>
              <w:p w:rsidR="00000000" w:rsidDel="00000000" w:rsidP="00000000" w:rsidRDefault="00000000" w:rsidRPr="00000000" w14:paraId="0000006D">
                <w:pPr>
                  <w:widowControl w:val="0"/>
                  <w:spacing w:after="0" w:line="240" w:lineRule="auto"/>
                  <w:rPr/>
                </w:pPr>
                <w:r w:rsidDel="00000000" w:rsidR="00000000" w:rsidRPr="00000000">
                  <w:rPr>
                    <w:rtl w:val="0"/>
                  </w:rPr>
                </w:r>
              </w:p>
              <w:p w:rsidR="00000000" w:rsidDel="00000000" w:rsidP="00000000" w:rsidRDefault="00000000" w:rsidRPr="00000000" w14:paraId="0000006E">
                <w:pPr>
                  <w:widowControl w:val="0"/>
                  <w:numPr>
                    <w:ilvl w:val="0"/>
                    <w:numId w:val="9"/>
                  </w:numPr>
                  <w:spacing w:after="0" w:line="240" w:lineRule="auto"/>
                  <w:ind w:left="720" w:hanging="360"/>
                  <w:rPr>
                    <w:u w:val="none"/>
                  </w:rPr>
                </w:pPr>
                <w:r w:rsidDel="00000000" w:rsidR="00000000" w:rsidRPr="00000000">
                  <w:rPr>
                    <w:rtl w:val="0"/>
                  </w:rPr>
                  <w:t xml:space="preserve">For more on Close Reading, see: </w:t>
                </w:r>
                <w:hyperlink r:id="rId24">
                  <w:r w:rsidDel="00000000" w:rsidR="00000000" w:rsidRPr="00000000">
                    <w:rPr>
                      <w:color w:val="1155cc"/>
                      <w:u w:val="single"/>
                      <w:rtl w:val="0"/>
                    </w:rPr>
                    <w:t xml:space="preserve">https://www.ascd.org/el/articles/take-a-closer-look-at-close-reading</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F">
                <w:pPr>
                  <w:widowControl w:val="0"/>
                  <w:numPr>
                    <w:ilvl w:val="0"/>
                    <w:numId w:val="9"/>
                  </w:numPr>
                  <w:spacing w:after="0" w:line="240" w:lineRule="auto"/>
                  <w:ind w:left="720" w:hanging="360"/>
                  <w:rPr>
                    <w:u w:val="none"/>
                  </w:rPr>
                </w:pPr>
                <w:r w:rsidDel="00000000" w:rsidR="00000000" w:rsidRPr="00000000">
                  <w:rPr>
                    <w:rtl w:val="0"/>
                  </w:rPr>
                  <w:t xml:space="preserve">For more on Analytical Reading Tool, see: </w:t>
                </w:r>
                <w:hyperlink r:id="rId25">
                  <w:r w:rsidDel="00000000" w:rsidR="00000000" w:rsidRPr="00000000">
                    <w:rPr>
                      <w:color w:val="1155cc"/>
                      <w:u w:val="single"/>
                      <w:rtl w:val="0"/>
                    </w:rPr>
                    <w:t xml:space="preserve">https://www.weteachnyc.org/resources/resource/grade-10-historical-thinking-tools-and-analysis-strategies/</w:t>
                  </w:r>
                </w:hyperlink>
                <w:r w:rsidDel="00000000" w:rsidR="00000000" w:rsidRPr="00000000">
                  <w:rPr>
                    <w:rtl w:val="0"/>
                  </w:rPr>
                  <w:t xml:space="preserve"> (pp. 58-59)</w:t>
                </w:r>
                <w:r w:rsidDel="00000000" w:rsidR="00000000" w:rsidRPr="00000000">
                  <w:rPr>
                    <w:rtl w:val="0"/>
                  </w:rPr>
                </w:r>
              </w:p>
            </w:tc>
          </w:tr>
        </w:tbl>
      </w:sdtContent>
    </w:sdt>
    <w:p w:rsidR="00000000" w:rsidDel="00000000" w:rsidP="00000000" w:rsidRDefault="00000000" w:rsidRPr="00000000" w14:paraId="00000070">
      <w:pPr>
        <w:widowControl w:val="0"/>
        <w:spacing w:after="0" w:line="240" w:lineRule="auto"/>
        <w:ind w:left="0" w:right="-360" w:firstLine="0"/>
        <w:rPr>
          <w:b w:val="1"/>
          <w:i w:val="1"/>
          <w:sz w:val="24"/>
          <w:szCs w:val="24"/>
          <w:u w:val="single"/>
        </w:rPr>
      </w:pPr>
      <w:r w:rsidDel="00000000" w:rsidR="00000000" w:rsidRPr="00000000">
        <w:rPr>
          <w:rtl w:val="0"/>
        </w:rPr>
      </w:r>
    </w:p>
    <w:p w:rsidR="00000000" w:rsidDel="00000000" w:rsidP="00000000" w:rsidRDefault="00000000" w:rsidRPr="00000000" w14:paraId="00000071">
      <w:pPr>
        <w:widowControl w:val="0"/>
        <w:spacing w:after="0" w:line="240" w:lineRule="auto"/>
        <w:ind w:left="720" w:right="-360" w:firstLine="0"/>
        <w:rPr>
          <w:b w:val="1"/>
          <w:u w:val="single"/>
        </w:rPr>
      </w:pPr>
      <w:r w:rsidDel="00000000" w:rsidR="00000000" w:rsidRPr="00000000">
        <w:rPr>
          <w:b w:val="1"/>
          <w:i w:val="1"/>
          <w:sz w:val="32"/>
          <w:szCs w:val="32"/>
          <w:u w:val="single"/>
          <w:rtl w:val="0"/>
        </w:rPr>
        <w:t xml:space="preserve">Activity 3: </w:t>
      </w:r>
      <w:r w:rsidDel="00000000" w:rsidR="00000000" w:rsidRPr="00000000">
        <w:rPr>
          <w:b w:val="1"/>
          <w:u w:val="single"/>
          <w:rtl w:val="0"/>
        </w:rPr>
        <w:t xml:space="preserve">Researching Indigenous Communities</w:t>
      </w:r>
    </w:p>
    <w:p w:rsidR="00000000" w:rsidDel="00000000" w:rsidP="00000000" w:rsidRDefault="00000000" w:rsidRPr="00000000" w14:paraId="00000072">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Distribute the worksheet entitled, “</w:t>
      </w:r>
      <w:hyperlink r:id="rId26">
        <w:r w:rsidDel="00000000" w:rsidR="00000000" w:rsidRPr="00000000">
          <w:rPr>
            <w:color w:val="1155cc"/>
            <w:sz w:val="24"/>
            <w:szCs w:val="24"/>
            <w:u w:val="single"/>
            <w:rtl w:val="0"/>
          </w:rPr>
          <w:t xml:space="preserve">Researching Indigenous Communities</w:t>
        </w:r>
      </w:hyperlink>
      <w:r w:rsidDel="00000000" w:rsidR="00000000" w:rsidRPr="00000000">
        <w:rPr>
          <w:sz w:val="24"/>
          <w:szCs w:val="24"/>
          <w:rtl w:val="0"/>
        </w:rPr>
        <w:t xml:space="preserve">.” (See </w:t>
      </w:r>
      <w:hyperlink r:id="rId27">
        <w:r w:rsidDel="00000000" w:rsidR="00000000" w:rsidRPr="00000000">
          <w:rPr>
            <w:color w:val="1155cc"/>
            <w:sz w:val="24"/>
            <w:szCs w:val="24"/>
            <w:u w:val="single"/>
            <w:rtl w:val="0"/>
          </w:rPr>
          <w:t xml:space="preserve">Answer Key</w:t>
        </w:r>
      </w:hyperlink>
      <w:r w:rsidDel="00000000" w:rsidR="00000000" w:rsidRPr="00000000">
        <w:rPr>
          <w:sz w:val="24"/>
          <w:szCs w:val="24"/>
          <w:rtl w:val="0"/>
        </w:rPr>
        <w:t xml:space="preserve">.)</w:t>
      </w:r>
    </w:p>
    <w:p w:rsidR="00000000" w:rsidDel="00000000" w:rsidP="00000000" w:rsidRDefault="00000000" w:rsidRPr="00000000" w14:paraId="00000073">
      <w:pPr>
        <w:widowControl w:val="0"/>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074">
      <w:pPr>
        <w:widowControl w:val="0"/>
        <w:spacing w:after="0" w:line="240" w:lineRule="auto"/>
        <w:ind w:left="990" w:hanging="270"/>
        <w:rPr>
          <w:sz w:val="24"/>
          <w:szCs w:val="24"/>
        </w:rPr>
      </w:pPr>
      <w:r w:rsidDel="00000000" w:rsidR="00000000" w:rsidRPr="00000000">
        <w:rPr>
          <w:sz w:val="24"/>
          <w:szCs w:val="24"/>
          <w:rtl w:val="0"/>
        </w:rPr>
        <w:t xml:space="preserve">B. Have students complete the chart with information they learned from the “</w:t>
      </w:r>
      <w:hyperlink r:id="rId28">
        <w:r w:rsidDel="00000000" w:rsidR="00000000" w:rsidRPr="00000000">
          <w:rPr>
            <w:color w:val="1155cc"/>
            <w:sz w:val="24"/>
            <w:szCs w:val="24"/>
            <w:u w:val="single"/>
            <w:rtl w:val="0"/>
          </w:rPr>
          <w:t xml:space="preserve">English-Only Policies in Indigenous Communities</w:t>
        </w:r>
      </w:hyperlink>
      <w:r w:rsidDel="00000000" w:rsidR="00000000" w:rsidRPr="00000000">
        <w:rPr>
          <w:sz w:val="24"/>
          <w:szCs w:val="24"/>
          <w:rtl w:val="0"/>
        </w:rPr>
        <w:t xml:space="preserve">” text. </w:t>
      </w:r>
    </w:p>
    <w:p w:rsidR="00000000" w:rsidDel="00000000" w:rsidP="00000000" w:rsidRDefault="00000000" w:rsidRPr="00000000" w14:paraId="00000075">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76">
      <w:pPr>
        <w:widowControl w:val="0"/>
        <w:spacing w:after="0" w:line="240" w:lineRule="auto"/>
        <w:ind w:left="990" w:hanging="270"/>
        <w:rPr>
          <w:b w:val="1"/>
          <w:sz w:val="24"/>
          <w:szCs w:val="24"/>
        </w:rPr>
      </w:pPr>
      <w:r w:rsidDel="00000000" w:rsidR="00000000" w:rsidRPr="00000000">
        <w:rPr>
          <w:b w:val="1"/>
          <w:sz w:val="24"/>
          <w:szCs w:val="24"/>
          <w:rtl w:val="0"/>
        </w:rPr>
        <w:t xml:space="preserve">C. NOTE TO TEACHER: If time permits, have students watch one or both of the following videos from The Asian American Education Project’s lessons: (1) “Native Hawaiian Sovereignty Movement”: </w:t>
      </w:r>
      <w:hyperlink r:id="rId29">
        <w:r w:rsidDel="00000000" w:rsidR="00000000" w:rsidRPr="00000000">
          <w:rPr>
            <w:b w:val="1"/>
            <w:color w:val="1155cc"/>
            <w:sz w:val="24"/>
            <w:szCs w:val="24"/>
            <w:u w:val="single"/>
            <w:rtl w:val="0"/>
          </w:rPr>
          <w:t xml:space="preserve">https://asianamericanedu.org/3.3-Native-Hawaiian-Sovereignty-lesson-plan.html</w:t>
        </w:r>
      </w:hyperlink>
      <w:r w:rsidDel="00000000" w:rsidR="00000000" w:rsidRPr="00000000">
        <w:rPr>
          <w:b w:val="1"/>
          <w:color w:val="1155cc"/>
          <w:sz w:val="24"/>
          <w:szCs w:val="24"/>
          <w:u w:val="single"/>
          <w:rtl w:val="0"/>
        </w:rPr>
        <w:t xml:space="preserve">,</w:t>
      </w:r>
      <w:r w:rsidDel="00000000" w:rsidR="00000000" w:rsidRPr="00000000">
        <w:rPr>
          <w:b w:val="1"/>
          <w:sz w:val="24"/>
          <w:szCs w:val="24"/>
          <w:rtl w:val="0"/>
        </w:rPr>
        <w:t xml:space="preserve"> and (2) “1904 World's Fair-Exhibition of the Igorot Filipino People”: </w:t>
      </w:r>
      <w:hyperlink r:id="rId30">
        <w:r w:rsidDel="00000000" w:rsidR="00000000" w:rsidRPr="00000000">
          <w:rPr>
            <w:b w:val="1"/>
            <w:color w:val="1155cc"/>
            <w:sz w:val="24"/>
            <w:szCs w:val="24"/>
            <w:u w:val="single"/>
            <w:rtl w:val="0"/>
          </w:rPr>
          <w:t xml:space="preserve">https://asianamericanedu.org/1904-worlds-fair-exhibition-of-the-igorot-filipino-people.html</w:t>
        </w:r>
      </w:hyperlink>
      <w:r w:rsidDel="00000000" w:rsidR="00000000" w:rsidRPr="00000000">
        <w:rPr>
          <w:b w:val="1"/>
          <w:sz w:val="24"/>
          <w:szCs w:val="24"/>
          <w:rtl w:val="0"/>
        </w:rPr>
        <w:t xml:space="preserve">. </w:t>
      </w:r>
    </w:p>
    <w:p w:rsidR="00000000" w:rsidDel="00000000" w:rsidP="00000000" w:rsidRDefault="00000000" w:rsidRPr="00000000" w14:paraId="00000077">
      <w:pPr>
        <w:widowControl w:val="0"/>
        <w:spacing w:after="0" w:line="240" w:lineRule="auto"/>
        <w:ind w:left="990" w:hanging="270"/>
        <w:rPr>
          <w:b w:val="1"/>
          <w:sz w:val="24"/>
          <w:szCs w:val="24"/>
        </w:rPr>
      </w:pPr>
      <w:r w:rsidDel="00000000" w:rsidR="00000000" w:rsidRPr="00000000">
        <w:rPr>
          <w:rtl w:val="0"/>
        </w:rPr>
      </w:r>
    </w:p>
    <w:p w:rsidR="00000000" w:rsidDel="00000000" w:rsidP="00000000" w:rsidRDefault="00000000" w:rsidRPr="00000000" w14:paraId="00000078">
      <w:pPr>
        <w:widowControl w:val="0"/>
        <w:spacing w:after="0" w:line="240" w:lineRule="auto"/>
        <w:ind w:left="990" w:hanging="270"/>
        <w:rPr>
          <w:sz w:val="24"/>
          <w:szCs w:val="24"/>
        </w:rPr>
      </w:pPr>
      <w:r w:rsidDel="00000000" w:rsidR="00000000" w:rsidRPr="00000000">
        <w:rPr>
          <w:sz w:val="24"/>
          <w:szCs w:val="24"/>
          <w:rtl w:val="0"/>
        </w:rPr>
        <w:t xml:space="preserve">D. Tell students they will need to do more research to add to what they learned from the text. Explain that just like multiple readings are important for deeper understanding, multiple sources are necessary for clearer understandings. </w:t>
      </w:r>
    </w:p>
    <w:p w:rsidR="00000000" w:rsidDel="00000000" w:rsidP="00000000" w:rsidRDefault="00000000" w:rsidRPr="00000000" w14:paraId="00000079">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7A">
      <w:pPr>
        <w:widowControl w:val="0"/>
        <w:spacing w:after="0" w:line="240" w:lineRule="auto"/>
        <w:ind w:left="990" w:hanging="270"/>
        <w:rPr>
          <w:sz w:val="24"/>
          <w:szCs w:val="24"/>
        </w:rPr>
      </w:pPr>
      <w:r w:rsidDel="00000000" w:rsidR="00000000" w:rsidRPr="00000000">
        <w:rPr>
          <w:sz w:val="24"/>
          <w:szCs w:val="24"/>
          <w:rtl w:val="0"/>
        </w:rPr>
        <w:t xml:space="preserve">E. Divide students into small groups. Assign each group to one of the following communities to study:</w:t>
      </w:r>
    </w:p>
    <w:p w:rsidR="00000000" w:rsidDel="00000000" w:rsidP="00000000" w:rsidRDefault="00000000" w:rsidRPr="00000000" w14:paraId="0000007B">
      <w:pPr>
        <w:widowControl w:val="0"/>
        <w:numPr>
          <w:ilvl w:val="0"/>
          <w:numId w:val="7"/>
        </w:numPr>
        <w:spacing w:after="0" w:line="240" w:lineRule="auto"/>
        <w:ind w:left="1350" w:hanging="360"/>
        <w:rPr/>
      </w:pPr>
      <w:r w:rsidDel="00000000" w:rsidR="00000000" w:rsidRPr="00000000">
        <w:rPr>
          <w:rtl w:val="0"/>
        </w:rPr>
        <w:t xml:space="preserve">Native Hawaiians (first column)</w:t>
      </w:r>
    </w:p>
    <w:p w:rsidR="00000000" w:rsidDel="00000000" w:rsidP="00000000" w:rsidRDefault="00000000" w:rsidRPr="00000000" w14:paraId="0000007C">
      <w:pPr>
        <w:widowControl w:val="0"/>
        <w:numPr>
          <w:ilvl w:val="0"/>
          <w:numId w:val="7"/>
        </w:numPr>
        <w:spacing w:after="0" w:line="240" w:lineRule="auto"/>
        <w:ind w:left="1350" w:hanging="360"/>
        <w:rPr/>
      </w:pPr>
      <w:r w:rsidDel="00000000" w:rsidR="00000000" w:rsidRPr="00000000">
        <w:rPr>
          <w:rtl w:val="0"/>
        </w:rPr>
        <w:t xml:space="preserve">Filipinos (second column)</w:t>
      </w:r>
    </w:p>
    <w:p w:rsidR="00000000" w:rsidDel="00000000" w:rsidP="00000000" w:rsidRDefault="00000000" w:rsidRPr="00000000" w14:paraId="0000007D">
      <w:pPr>
        <w:widowControl w:val="0"/>
        <w:numPr>
          <w:ilvl w:val="0"/>
          <w:numId w:val="7"/>
        </w:numPr>
        <w:spacing w:after="0" w:line="240" w:lineRule="auto"/>
        <w:ind w:left="1350" w:hanging="360"/>
        <w:rPr/>
      </w:pPr>
      <w:r w:rsidDel="00000000" w:rsidR="00000000" w:rsidRPr="00000000">
        <w:rPr>
          <w:rtl w:val="0"/>
        </w:rPr>
        <w:t xml:space="preserve">Native Americans (third column)</w:t>
      </w:r>
    </w:p>
    <w:p w:rsidR="00000000" w:rsidDel="00000000" w:rsidP="00000000" w:rsidRDefault="00000000" w:rsidRPr="00000000" w14:paraId="0000007E">
      <w:pPr>
        <w:widowControl w:val="0"/>
        <w:spacing w:after="0" w:line="240" w:lineRule="auto"/>
        <w:ind w:left="1440" w:firstLine="0"/>
        <w:rPr>
          <w:sz w:val="24"/>
          <w:szCs w:val="24"/>
        </w:rPr>
      </w:pPr>
      <w:r w:rsidDel="00000000" w:rsidR="00000000" w:rsidRPr="00000000">
        <w:rPr>
          <w:rtl w:val="0"/>
        </w:rPr>
      </w:r>
    </w:p>
    <w:p w:rsidR="00000000" w:rsidDel="00000000" w:rsidP="00000000" w:rsidRDefault="00000000" w:rsidRPr="00000000" w14:paraId="0000007F">
      <w:pPr>
        <w:widowControl w:val="0"/>
        <w:spacing w:after="0" w:line="240" w:lineRule="auto"/>
        <w:ind w:left="990" w:hanging="270"/>
        <w:rPr>
          <w:sz w:val="24"/>
          <w:szCs w:val="24"/>
        </w:rPr>
      </w:pPr>
      <w:r w:rsidDel="00000000" w:rsidR="00000000" w:rsidRPr="00000000">
        <w:rPr>
          <w:sz w:val="24"/>
          <w:szCs w:val="24"/>
          <w:rtl w:val="0"/>
        </w:rPr>
        <w:t xml:space="preserve">F. Allow groups time to conduct internet research and complete the worksheet which asks students to answer the following questions:</w:t>
      </w:r>
    </w:p>
    <w:p w:rsidR="00000000" w:rsidDel="00000000" w:rsidP="00000000" w:rsidRDefault="00000000" w:rsidRPr="00000000" w14:paraId="00000080">
      <w:pPr>
        <w:widowControl w:val="0"/>
        <w:numPr>
          <w:ilvl w:val="0"/>
          <w:numId w:val="12"/>
        </w:numPr>
        <w:spacing w:after="0" w:line="240" w:lineRule="auto"/>
        <w:ind w:left="1350" w:hanging="360"/>
        <w:rPr/>
      </w:pPr>
      <w:r w:rsidDel="00000000" w:rsidR="00000000" w:rsidRPr="00000000">
        <w:rPr>
          <w:rtl w:val="0"/>
        </w:rPr>
        <w:t xml:space="preserve">Where are the communities located?</w:t>
      </w:r>
    </w:p>
    <w:p w:rsidR="00000000" w:rsidDel="00000000" w:rsidP="00000000" w:rsidRDefault="00000000" w:rsidRPr="00000000" w14:paraId="00000081">
      <w:pPr>
        <w:widowControl w:val="0"/>
        <w:numPr>
          <w:ilvl w:val="0"/>
          <w:numId w:val="12"/>
        </w:numPr>
        <w:spacing w:after="0" w:line="240" w:lineRule="auto"/>
        <w:ind w:left="1350" w:hanging="360"/>
        <w:rPr/>
      </w:pPr>
      <w:r w:rsidDel="00000000" w:rsidR="00000000" w:rsidRPr="00000000">
        <w:rPr>
          <w:rtl w:val="0"/>
        </w:rPr>
        <w:t xml:space="preserve">What languages do they speak?</w:t>
      </w:r>
    </w:p>
    <w:p w:rsidR="00000000" w:rsidDel="00000000" w:rsidP="00000000" w:rsidRDefault="00000000" w:rsidRPr="00000000" w14:paraId="00000082">
      <w:pPr>
        <w:widowControl w:val="0"/>
        <w:numPr>
          <w:ilvl w:val="0"/>
          <w:numId w:val="12"/>
        </w:numPr>
        <w:spacing w:after="0" w:line="240" w:lineRule="auto"/>
        <w:ind w:left="1350" w:hanging="360"/>
        <w:rPr/>
      </w:pPr>
      <w:r w:rsidDel="00000000" w:rsidR="00000000" w:rsidRPr="00000000">
        <w:rPr>
          <w:rtl w:val="0"/>
        </w:rPr>
        <w:t xml:space="preserve">What are some of their indigenous practices?</w:t>
      </w:r>
    </w:p>
    <w:p w:rsidR="00000000" w:rsidDel="00000000" w:rsidP="00000000" w:rsidRDefault="00000000" w:rsidRPr="00000000" w14:paraId="00000083">
      <w:pPr>
        <w:widowControl w:val="0"/>
        <w:numPr>
          <w:ilvl w:val="0"/>
          <w:numId w:val="12"/>
        </w:numPr>
        <w:spacing w:after="0" w:line="240" w:lineRule="auto"/>
        <w:ind w:left="1350" w:hanging="360"/>
        <w:rPr/>
      </w:pPr>
      <w:r w:rsidDel="00000000" w:rsidR="00000000" w:rsidRPr="00000000">
        <w:rPr>
          <w:rtl w:val="0"/>
        </w:rPr>
        <w:t xml:space="preserve">What is the history of U.S. colonization and/or imperialism?</w:t>
      </w:r>
    </w:p>
    <w:p w:rsidR="00000000" w:rsidDel="00000000" w:rsidP="00000000" w:rsidRDefault="00000000" w:rsidRPr="00000000" w14:paraId="00000084">
      <w:pPr>
        <w:widowControl w:val="0"/>
        <w:numPr>
          <w:ilvl w:val="0"/>
          <w:numId w:val="12"/>
        </w:numPr>
        <w:spacing w:after="0" w:line="240" w:lineRule="auto"/>
        <w:ind w:left="1350" w:hanging="360"/>
        <w:rPr/>
      </w:pPr>
      <w:r w:rsidDel="00000000" w:rsidR="00000000" w:rsidRPr="00000000">
        <w:rPr>
          <w:rtl w:val="0"/>
        </w:rPr>
        <w:t xml:space="preserve">What are the impacts of U.S. colonization on their language and culture?</w:t>
      </w:r>
    </w:p>
    <w:p w:rsidR="00000000" w:rsidDel="00000000" w:rsidP="00000000" w:rsidRDefault="00000000" w:rsidRPr="00000000" w14:paraId="00000085">
      <w:pPr>
        <w:widowControl w:val="0"/>
        <w:numPr>
          <w:ilvl w:val="0"/>
          <w:numId w:val="12"/>
        </w:numPr>
        <w:spacing w:after="0" w:line="240" w:lineRule="auto"/>
        <w:ind w:left="1350" w:hanging="360"/>
        <w:rPr/>
      </w:pPr>
      <w:r w:rsidDel="00000000" w:rsidR="00000000" w:rsidRPr="00000000">
        <w:rPr>
          <w:rtl w:val="0"/>
        </w:rPr>
        <w:t xml:space="preserve">How did they resist erasure of indigenous languages and practices?</w:t>
      </w:r>
    </w:p>
    <w:p w:rsidR="00000000" w:rsidDel="00000000" w:rsidP="00000000" w:rsidRDefault="00000000" w:rsidRPr="00000000" w14:paraId="00000086">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87">
      <w:pPr>
        <w:widowControl w:val="0"/>
        <w:spacing w:after="0" w:line="240" w:lineRule="auto"/>
        <w:ind w:left="990" w:hanging="270"/>
        <w:rPr>
          <w:b w:val="1"/>
          <w:sz w:val="24"/>
          <w:szCs w:val="24"/>
        </w:rPr>
      </w:pPr>
      <w:r w:rsidDel="00000000" w:rsidR="00000000" w:rsidRPr="00000000">
        <w:rPr>
          <w:b w:val="1"/>
          <w:sz w:val="24"/>
          <w:szCs w:val="24"/>
          <w:rtl w:val="0"/>
        </w:rPr>
        <w:t xml:space="preserve">G. NOTE TO TEACHER: If pressed for time, have students complete the worksheet as homework. In class, they can work on their posters. </w:t>
      </w:r>
    </w:p>
    <w:p w:rsidR="00000000" w:rsidDel="00000000" w:rsidP="00000000" w:rsidRDefault="00000000" w:rsidRPr="00000000" w14:paraId="00000088">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89">
      <w:pPr>
        <w:widowControl w:val="0"/>
        <w:spacing w:after="0" w:line="240" w:lineRule="auto"/>
        <w:ind w:left="990" w:hanging="270"/>
        <w:rPr>
          <w:sz w:val="26"/>
          <w:szCs w:val="26"/>
        </w:rPr>
      </w:pPr>
      <w:r w:rsidDel="00000000" w:rsidR="00000000" w:rsidRPr="00000000">
        <w:rPr>
          <w:sz w:val="24"/>
          <w:szCs w:val="24"/>
          <w:rtl w:val="0"/>
        </w:rPr>
        <w:t xml:space="preserve">H. Have each group create a poster summarizing what they learned about the group. </w:t>
      </w:r>
      <w:r w:rsidDel="00000000" w:rsidR="00000000" w:rsidRPr="00000000">
        <w:rPr>
          <w:rtl w:val="0"/>
        </w:rPr>
      </w:r>
    </w:p>
    <w:p w:rsidR="00000000" w:rsidDel="00000000" w:rsidP="00000000" w:rsidRDefault="00000000" w:rsidRPr="00000000" w14:paraId="0000008A">
      <w:pPr>
        <w:widowControl w:val="0"/>
        <w:spacing w:after="0" w:line="240" w:lineRule="auto"/>
        <w:ind w:left="990" w:hanging="270"/>
        <w:rPr>
          <w:sz w:val="26"/>
          <w:szCs w:val="26"/>
        </w:rPr>
      </w:pPr>
      <w:r w:rsidDel="00000000" w:rsidR="00000000" w:rsidRPr="00000000">
        <w:rPr>
          <w:rtl w:val="0"/>
        </w:rPr>
      </w:r>
    </w:p>
    <w:p w:rsidR="00000000" w:rsidDel="00000000" w:rsidP="00000000" w:rsidRDefault="00000000" w:rsidRPr="00000000" w14:paraId="0000008B">
      <w:pPr>
        <w:widowControl w:val="0"/>
        <w:spacing w:after="0" w:line="240" w:lineRule="auto"/>
        <w:ind w:left="990" w:hanging="270"/>
        <w:rPr>
          <w:sz w:val="24"/>
          <w:szCs w:val="24"/>
        </w:rPr>
      </w:pPr>
      <w:r w:rsidDel="00000000" w:rsidR="00000000" w:rsidRPr="00000000">
        <w:rPr>
          <w:sz w:val="24"/>
          <w:szCs w:val="24"/>
          <w:rtl w:val="0"/>
        </w:rPr>
        <w:t xml:space="preserve">I.</w:t>
      </w:r>
      <w:r w:rsidDel="00000000" w:rsidR="00000000" w:rsidRPr="00000000">
        <w:rPr>
          <w:sz w:val="26"/>
          <w:szCs w:val="26"/>
          <w:rtl w:val="0"/>
        </w:rPr>
        <w:t xml:space="preserve"> </w:t>
      </w:r>
      <w:r w:rsidDel="00000000" w:rsidR="00000000" w:rsidRPr="00000000">
        <w:rPr>
          <w:sz w:val="24"/>
          <w:szCs w:val="24"/>
          <w:rtl w:val="0"/>
        </w:rPr>
        <w:t xml:space="preserve">Facilitate a Gallery Walk by hanging their posters around the room. Put the similar topics  together. </w:t>
      </w:r>
    </w:p>
    <w:p w:rsidR="00000000" w:rsidDel="00000000" w:rsidP="00000000" w:rsidRDefault="00000000" w:rsidRPr="00000000" w14:paraId="0000008C">
      <w:pPr>
        <w:widowControl w:val="0"/>
        <w:numPr>
          <w:ilvl w:val="0"/>
          <w:numId w:val="15"/>
        </w:numPr>
        <w:spacing w:after="0" w:line="240" w:lineRule="auto"/>
        <w:ind w:left="1440" w:hanging="360"/>
        <w:rPr/>
      </w:pPr>
      <w:r w:rsidDel="00000000" w:rsidR="00000000" w:rsidRPr="00000000">
        <w:rPr>
          <w:rtl w:val="0"/>
        </w:rPr>
        <w:t xml:space="preserve">Have students walk around the room and read the posters. Encourage them to add notes to their worksheet. </w:t>
      </w:r>
    </w:p>
    <w:p w:rsidR="00000000" w:rsidDel="00000000" w:rsidP="00000000" w:rsidRDefault="00000000" w:rsidRPr="00000000" w14:paraId="0000008D">
      <w:pPr>
        <w:widowControl w:val="0"/>
        <w:numPr>
          <w:ilvl w:val="0"/>
          <w:numId w:val="15"/>
        </w:numPr>
        <w:spacing w:after="0" w:line="240" w:lineRule="auto"/>
        <w:ind w:left="1440" w:hanging="360"/>
        <w:rPr/>
      </w:pPr>
      <w:r w:rsidDel="00000000" w:rsidR="00000000" w:rsidRPr="00000000">
        <w:rPr>
          <w:rtl w:val="0"/>
        </w:rPr>
        <w:t xml:space="preserve">Give students post-it notes to add comments and questions on each poster. </w:t>
      </w:r>
    </w:p>
    <w:p w:rsidR="00000000" w:rsidDel="00000000" w:rsidP="00000000" w:rsidRDefault="00000000" w:rsidRPr="00000000" w14:paraId="0000008E">
      <w:pPr>
        <w:widowControl w:val="0"/>
        <w:spacing w:after="0" w:line="240" w:lineRule="auto"/>
        <w:rPr>
          <w:b w:val="1"/>
        </w:rPr>
      </w:pPr>
      <w:r w:rsidDel="00000000" w:rsidR="00000000" w:rsidRPr="00000000">
        <w:rPr>
          <w:rtl w:val="0"/>
        </w:rPr>
      </w:r>
    </w:p>
    <w:sdt>
      <w:sdtPr>
        <w:lock w:val="contentLocked"/>
        <w:tag w:val="goog_rdk_2"/>
      </w:sdtPr>
      <w:sdtContent>
        <w:tbl>
          <w:tblPr>
            <w:tblStyle w:val="Table6"/>
            <w:tblW w:w="937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75"/>
            <w:tblGridChange w:id="0">
              <w:tblGrid>
                <w:gridCol w:w="9375"/>
              </w:tblGrid>
            </w:tblGridChange>
          </w:tblGrid>
          <w:tr>
            <w:trPr>
              <w:cantSplit w:val="0"/>
              <w:tblHeader w:val="0"/>
            </w:trPr>
            <w:tc>
              <w:tcPr/>
              <w:p w:rsidR="00000000" w:rsidDel="00000000" w:rsidP="00000000" w:rsidRDefault="00000000" w:rsidRPr="00000000" w14:paraId="0000008F">
                <w:pPr>
                  <w:widowControl w:val="0"/>
                  <w:spacing w:after="0" w:line="240" w:lineRule="auto"/>
                  <w:jc w:val="center"/>
                  <w:rPr>
                    <w:b w:val="1"/>
                  </w:rPr>
                </w:pPr>
                <w:r w:rsidDel="00000000" w:rsidR="00000000" w:rsidRPr="00000000">
                  <w:rPr>
                    <w:b w:val="1"/>
                    <w:rtl w:val="0"/>
                  </w:rPr>
                  <w:t xml:space="preserve">Strategy: Gallery Walk</w:t>
                </w:r>
              </w:p>
              <w:p w:rsidR="00000000" w:rsidDel="00000000" w:rsidP="00000000" w:rsidRDefault="00000000" w:rsidRPr="00000000" w14:paraId="00000090">
                <w:pPr>
                  <w:widowControl w:val="0"/>
                  <w:spacing w:after="0" w:line="240" w:lineRule="auto"/>
                  <w:rPr/>
                </w:pPr>
                <w:r w:rsidDel="00000000" w:rsidR="00000000" w:rsidRPr="00000000">
                  <w:rPr>
                    <w:highlight w:val="white"/>
                    <w:rtl w:val="0"/>
                  </w:rPr>
                  <w:t xml:space="preserve">Gallery Walks are an active learning strategy. During a Gallery Walk, students explore multiple texts or images that are placed around the room. Students are able to share their work with peers, examine multiple content, and/or respond to multiple content. Because this strategy requires students to physically move around the room, it can be especially engaging to kinesthetic learners.</w:t>
                </w:r>
                <w:r w:rsidDel="00000000" w:rsidR="00000000" w:rsidRPr="00000000">
                  <w:rPr>
                    <w:rtl w:val="0"/>
                  </w:rPr>
                </w:r>
              </w:p>
              <w:p w:rsidR="00000000" w:rsidDel="00000000" w:rsidP="00000000" w:rsidRDefault="00000000" w:rsidRPr="00000000" w14:paraId="00000091">
                <w:pPr>
                  <w:widowControl w:val="0"/>
                  <w:spacing w:after="0" w:line="240" w:lineRule="auto"/>
                  <w:rPr/>
                </w:pPr>
                <w:r w:rsidDel="00000000" w:rsidR="00000000" w:rsidRPr="00000000">
                  <w:rPr>
                    <w:rtl w:val="0"/>
                  </w:rPr>
                </w:r>
              </w:p>
              <w:p w:rsidR="00000000" w:rsidDel="00000000" w:rsidP="00000000" w:rsidRDefault="00000000" w:rsidRPr="00000000" w14:paraId="00000092">
                <w:pPr>
                  <w:widowControl w:val="0"/>
                  <w:spacing w:after="0" w:line="240" w:lineRule="auto"/>
                  <w:rPr/>
                </w:pPr>
                <w:r w:rsidDel="00000000" w:rsidR="00000000" w:rsidRPr="00000000">
                  <w:rPr>
                    <w:rtl w:val="0"/>
                  </w:rPr>
                  <w:t xml:space="preserve">For more on Gallery Walks, see: </w:t>
                </w:r>
                <w:hyperlink r:id="rId31">
                  <w:r w:rsidDel="00000000" w:rsidR="00000000" w:rsidRPr="00000000">
                    <w:rPr>
                      <w:color w:val="1155cc"/>
                      <w:u w:val="single"/>
                      <w:rtl w:val="0"/>
                    </w:rPr>
                    <w:t xml:space="preserve">https://www.facinghistory.org/resource-library/gallery-walk-0</w:t>
                  </w:r>
                </w:hyperlink>
                <w:r w:rsidDel="00000000" w:rsidR="00000000" w:rsidRPr="00000000">
                  <w:rPr>
                    <w:rtl w:val="0"/>
                  </w:rPr>
                  <w:t xml:space="preserve"> </w:t>
                </w:r>
              </w:p>
            </w:tc>
          </w:tr>
        </w:tbl>
      </w:sdtContent>
    </w:sdt>
    <w:p w:rsidR="00000000" w:rsidDel="00000000" w:rsidP="00000000" w:rsidRDefault="00000000" w:rsidRPr="00000000" w14:paraId="00000093">
      <w:pPr>
        <w:widowControl w:val="0"/>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94">
      <w:pPr>
        <w:widowControl w:val="0"/>
        <w:spacing w:after="0" w:line="240" w:lineRule="auto"/>
        <w:ind w:left="990" w:hanging="270"/>
        <w:rPr>
          <w:sz w:val="24"/>
          <w:szCs w:val="24"/>
        </w:rPr>
      </w:pPr>
      <w:r w:rsidDel="00000000" w:rsidR="00000000" w:rsidRPr="00000000">
        <w:rPr>
          <w:sz w:val="24"/>
          <w:szCs w:val="24"/>
          <w:rtl w:val="0"/>
        </w:rPr>
        <w:t xml:space="preserve">J. Have students submit a Quickwrite sharing at least three new things they learned from the Gallery Walk.  </w:t>
      </w:r>
    </w:p>
    <w:p w:rsidR="00000000" w:rsidDel="00000000" w:rsidP="00000000" w:rsidRDefault="00000000" w:rsidRPr="00000000" w14:paraId="00000095">
      <w:pPr>
        <w:widowControl w:val="0"/>
        <w:spacing w:after="0" w:line="240" w:lineRule="auto"/>
        <w:ind w:left="0" w:right="-360" w:firstLine="0"/>
        <w:rPr/>
      </w:pPr>
      <w:r w:rsidDel="00000000" w:rsidR="00000000" w:rsidRPr="00000000">
        <w:rPr>
          <w:rtl w:val="0"/>
        </w:rPr>
      </w:r>
    </w:p>
    <w:p w:rsidR="00000000" w:rsidDel="00000000" w:rsidP="00000000" w:rsidRDefault="00000000" w:rsidRPr="00000000" w14:paraId="00000096">
      <w:pPr>
        <w:widowControl w:val="0"/>
        <w:spacing w:after="0" w:line="240" w:lineRule="auto"/>
        <w:ind w:left="990" w:right="-360" w:hanging="270"/>
        <w:rPr>
          <w:sz w:val="26"/>
          <w:szCs w:val="26"/>
        </w:rPr>
      </w:pPr>
      <w:r w:rsidDel="00000000" w:rsidR="00000000" w:rsidRPr="00000000">
        <w:rPr>
          <w:sz w:val="24"/>
          <w:szCs w:val="24"/>
          <w:rtl w:val="0"/>
        </w:rPr>
        <w:t xml:space="preserve">K.</w:t>
      </w:r>
      <w:r w:rsidDel="00000000" w:rsidR="00000000" w:rsidRPr="00000000">
        <w:rPr>
          <w:b w:val="1"/>
          <w:sz w:val="26"/>
          <w:szCs w:val="26"/>
          <w:rtl w:val="0"/>
        </w:rPr>
        <w:t xml:space="preserve"> </w:t>
      </w:r>
      <w:r w:rsidDel="00000000" w:rsidR="00000000" w:rsidRPr="00000000">
        <w:rPr>
          <w:sz w:val="24"/>
          <w:szCs w:val="24"/>
          <w:rtl w:val="0"/>
        </w:rPr>
        <w:t xml:space="preserve">Facilitate a discussion asking the following questions - Have students refer to the text, their research, and the Gallery Walk:</w:t>
      </w:r>
      <w:r w:rsidDel="00000000" w:rsidR="00000000" w:rsidRPr="00000000">
        <w:rPr>
          <w:rtl w:val="0"/>
        </w:rPr>
      </w:r>
    </w:p>
    <w:p w:rsidR="00000000" w:rsidDel="00000000" w:rsidP="00000000" w:rsidRDefault="00000000" w:rsidRPr="00000000" w14:paraId="00000097">
      <w:pPr>
        <w:widowControl w:val="0"/>
        <w:numPr>
          <w:ilvl w:val="0"/>
          <w:numId w:val="6"/>
        </w:numPr>
        <w:spacing w:after="0" w:line="240" w:lineRule="auto"/>
        <w:ind w:left="1350" w:hanging="360"/>
        <w:rPr/>
      </w:pPr>
      <w:r w:rsidDel="00000000" w:rsidR="00000000" w:rsidRPr="00000000">
        <w:rPr>
          <w:rtl w:val="0"/>
        </w:rPr>
        <w:t xml:space="preserve">How was the teaching of the English language used as an imperialistic tool against the Native Hawaiians and Filipinos?</w:t>
      </w:r>
    </w:p>
    <w:p w:rsidR="00000000" w:rsidDel="00000000" w:rsidP="00000000" w:rsidRDefault="00000000" w:rsidRPr="00000000" w14:paraId="00000098">
      <w:pPr>
        <w:widowControl w:val="0"/>
        <w:numPr>
          <w:ilvl w:val="0"/>
          <w:numId w:val="6"/>
        </w:numPr>
        <w:spacing w:after="0" w:line="240" w:lineRule="auto"/>
        <w:ind w:left="1350" w:hanging="360"/>
        <w:rPr/>
      </w:pPr>
      <w:r w:rsidDel="00000000" w:rsidR="00000000" w:rsidRPr="00000000">
        <w:rPr>
          <w:rtl w:val="0"/>
        </w:rPr>
        <w:t xml:space="preserve">How was the teaching of the English language used as an imperialistic tool against the Native Americans?</w:t>
      </w:r>
    </w:p>
    <w:p w:rsidR="00000000" w:rsidDel="00000000" w:rsidP="00000000" w:rsidRDefault="00000000" w:rsidRPr="00000000" w14:paraId="00000099">
      <w:pPr>
        <w:widowControl w:val="0"/>
        <w:numPr>
          <w:ilvl w:val="0"/>
          <w:numId w:val="6"/>
        </w:numPr>
        <w:spacing w:after="0" w:line="240" w:lineRule="auto"/>
        <w:ind w:left="1350" w:hanging="360"/>
        <w:rPr/>
      </w:pPr>
      <w:r w:rsidDel="00000000" w:rsidR="00000000" w:rsidRPr="00000000">
        <w:rPr>
          <w:rtl w:val="0"/>
        </w:rPr>
        <w:t xml:space="preserve">How did indigenous communities resist?</w:t>
      </w:r>
    </w:p>
    <w:p w:rsidR="00000000" w:rsidDel="00000000" w:rsidP="00000000" w:rsidRDefault="00000000" w:rsidRPr="00000000" w14:paraId="0000009A">
      <w:pPr>
        <w:widowControl w:val="0"/>
        <w:spacing w:after="0" w:line="240" w:lineRule="auto"/>
        <w:ind w:left="990" w:right="-360" w:hanging="270"/>
        <w:rPr/>
      </w:pPr>
      <w:r w:rsidDel="00000000" w:rsidR="00000000" w:rsidRPr="00000000">
        <w:rPr>
          <w:rtl w:val="0"/>
        </w:rPr>
      </w:r>
    </w:p>
    <w:p w:rsidR="00000000" w:rsidDel="00000000" w:rsidP="00000000" w:rsidRDefault="00000000" w:rsidRPr="00000000" w14:paraId="0000009B">
      <w:pPr>
        <w:widowControl w:val="0"/>
        <w:spacing w:after="0" w:line="240" w:lineRule="auto"/>
        <w:ind w:left="990" w:right="-360" w:hanging="270"/>
        <w:rPr>
          <w:sz w:val="24"/>
          <w:szCs w:val="24"/>
        </w:rPr>
      </w:pPr>
      <w:r w:rsidDel="00000000" w:rsidR="00000000" w:rsidRPr="00000000">
        <w:rPr>
          <w:sz w:val="24"/>
          <w:szCs w:val="24"/>
          <w:rtl w:val="0"/>
        </w:rPr>
        <w:t xml:space="preserve">L. Tell students they will learn more about indigenous experiences by studying primary and secondary sources. </w:t>
      </w:r>
    </w:p>
    <w:p w:rsidR="00000000" w:rsidDel="00000000" w:rsidP="00000000" w:rsidRDefault="00000000" w:rsidRPr="00000000" w14:paraId="0000009C">
      <w:pPr>
        <w:widowControl w:val="0"/>
        <w:spacing w:after="0" w:line="240" w:lineRule="auto"/>
        <w:ind w:left="0" w:right="-360" w:firstLine="0"/>
        <w:rPr>
          <w:sz w:val="24"/>
          <w:szCs w:val="24"/>
        </w:rPr>
      </w:pPr>
      <w:r w:rsidDel="00000000" w:rsidR="00000000" w:rsidRPr="00000000">
        <w:rPr>
          <w:sz w:val="24"/>
          <w:szCs w:val="24"/>
          <w:rtl w:val="0"/>
        </w:rPr>
        <w:br w:type="textWrapping"/>
        <w:br w:type="textWrapping"/>
        <w:br w:type="textWrapping"/>
      </w:r>
    </w:p>
    <w:p w:rsidR="00000000" w:rsidDel="00000000" w:rsidP="00000000" w:rsidRDefault="00000000" w:rsidRPr="00000000" w14:paraId="0000009D">
      <w:pPr>
        <w:widowControl w:val="0"/>
        <w:spacing w:after="0" w:line="240" w:lineRule="auto"/>
        <w:ind w:left="720" w:right="-360" w:firstLine="0"/>
        <w:rPr>
          <w:b w:val="1"/>
          <w:i w:val="1"/>
          <w:sz w:val="32"/>
          <w:szCs w:val="32"/>
          <w:u w:val="single"/>
        </w:rPr>
      </w:pPr>
      <w:r w:rsidDel="00000000" w:rsidR="00000000" w:rsidRPr="00000000">
        <w:rPr>
          <w:b w:val="1"/>
          <w:i w:val="1"/>
          <w:sz w:val="32"/>
          <w:szCs w:val="32"/>
          <w:u w:val="single"/>
          <w:rtl w:val="0"/>
        </w:rPr>
        <w:t xml:space="preserve">DAY TWO</w:t>
      </w:r>
    </w:p>
    <w:p w:rsidR="00000000" w:rsidDel="00000000" w:rsidP="00000000" w:rsidRDefault="00000000" w:rsidRPr="00000000" w14:paraId="0000009E">
      <w:pPr>
        <w:widowControl w:val="0"/>
        <w:spacing w:after="0" w:line="240" w:lineRule="auto"/>
        <w:ind w:left="990" w:right="-360" w:hanging="270"/>
        <w:rPr>
          <w:b w:val="1"/>
          <w:sz w:val="24"/>
          <w:szCs w:val="24"/>
        </w:rPr>
      </w:pPr>
      <w:r w:rsidDel="00000000" w:rsidR="00000000" w:rsidRPr="00000000">
        <w:rPr>
          <w:rtl w:val="0"/>
        </w:rPr>
      </w:r>
    </w:p>
    <w:p w:rsidR="00000000" w:rsidDel="00000000" w:rsidP="00000000" w:rsidRDefault="00000000" w:rsidRPr="00000000" w14:paraId="0000009F">
      <w:pPr>
        <w:widowControl w:val="0"/>
        <w:spacing w:after="0" w:line="240" w:lineRule="auto"/>
        <w:ind w:left="720" w:right="-360" w:firstLine="0"/>
        <w:rPr/>
      </w:pPr>
      <w:r w:rsidDel="00000000" w:rsidR="00000000" w:rsidRPr="00000000">
        <w:rPr>
          <w:b w:val="1"/>
          <w:i w:val="1"/>
          <w:sz w:val="32"/>
          <w:szCs w:val="32"/>
          <w:u w:val="single"/>
          <w:rtl w:val="0"/>
        </w:rPr>
        <w:t xml:space="preserve">Activity 1: </w:t>
      </w:r>
      <w:r w:rsidDel="00000000" w:rsidR="00000000" w:rsidRPr="00000000">
        <w:rPr>
          <w:b w:val="1"/>
          <w:u w:val="single"/>
          <w:rtl w:val="0"/>
        </w:rPr>
        <w:t xml:space="preserve">Share What You’ve Learned So Far</w:t>
      </w:r>
      <w:r w:rsidDel="00000000" w:rsidR="00000000" w:rsidRPr="00000000">
        <w:rPr>
          <w:rtl w:val="0"/>
        </w:rPr>
      </w:r>
    </w:p>
    <w:p w:rsidR="00000000" w:rsidDel="00000000" w:rsidP="00000000" w:rsidRDefault="00000000" w:rsidRPr="00000000" w14:paraId="000000A0">
      <w:pPr>
        <w:widowControl w:val="0"/>
        <w:spacing w:after="0" w:line="240" w:lineRule="auto"/>
        <w:ind w:left="990" w:right="-360" w:hanging="270"/>
        <w:rPr>
          <w:sz w:val="24"/>
          <w:szCs w:val="24"/>
        </w:rPr>
      </w:pPr>
      <w:r w:rsidDel="00000000" w:rsidR="00000000" w:rsidRPr="00000000">
        <w:rPr>
          <w:sz w:val="24"/>
          <w:szCs w:val="24"/>
          <w:rtl w:val="0"/>
        </w:rPr>
        <w:t xml:space="preserve">A. Have students refer to the worksheet entitled, “</w:t>
      </w:r>
      <w:hyperlink r:id="rId32">
        <w:r w:rsidDel="00000000" w:rsidR="00000000" w:rsidRPr="00000000">
          <w:rPr>
            <w:color w:val="1155cc"/>
            <w:sz w:val="24"/>
            <w:szCs w:val="24"/>
            <w:u w:val="single"/>
            <w:rtl w:val="0"/>
          </w:rPr>
          <w:t xml:space="preserve">Researching Indigenous Communities</w:t>
        </w:r>
      </w:hyperlink>
      <w:r w:rsidDel="00000000" w:rsidR="00000000" w:rsidRPr="00000000">
        <w:rPr>
          <w:sz w:val="24"/>
          <w:szCs w:val="24"/>
          <w:rtl w:val="0"/>
        </w:rPr>
        <w:t xml:space="preserve">.” (See </w:t>
      </w:r>
      <w:hyperlink r:id="rId33">
        <w:r w:rsidDel="00000000" w:rsidR="00000000" w:rsidRPr="00000000">
          <w:rPr>
            <w:color w:val="1155cc"/>
            <w:sz w:val="24"/>
            <w:szCs w:val="24"/>
            <w:u w:val="single"/>
            <w:rtl w:val="0"/>
          </w:rPr>
          <w:t xml:space="preserve">Answer Key</w:t>
        </w:r>
      </w:hyperlink>
      <w:r w:rsidDel="00000000" w:rsidR="00000000" w:rsidRPr="00000000">
        <w:rPr>
          <w:sz w:val="24"/>
          <w:szCs w:val="24"/>
          <w:rtl w:val="0"/>
        </w:rPr>
        <w:t xml:space="preserve">.)</w:t>
      </w:r>
    </w:p>
    <w:p w:rsidR="00000000" w:rsidDel="00000000" w:rsidP="00000000" w:rsidRDefault="00000000" w:rsidRPr="00000000" w14:paraId="000000A1">
      <w:pPr>
        <w:spacing w:after="0" w:line="240" w:lineRule="auto"/>
        <w:rPr>
          <w:sz w:val="24"/>
          <w:szCs w:val="24"/>
        </w:rPr>
      </w:pPr>
      <w:r w:rsidDel="00000000" w:rsidR="00000000" w:rsidRPr="00000000">
        <w:rPr>
          <w:rtl w:val="0"/>
        </w:rPr>
      </w:r>
    </w:p>
    <w:p w:rsidR="00000000" w:rsidDel="00000000" w:rsidP="00000000" w:rsidRDefault="00000000" w:rsidRPr="00000000" w14:paraId="000000A2">
      <w:pPr>
        <w:spacing w:after="0" w:line="240" w:lineRule="auto"/>
        <w:ind w:left="990" w:hanging="270"/>
        <w:rPr>
          <w:sz w:val="24"/>
          <w:szCs w:val="24"/>
        </w:rPr>
      </w:pPr>
      <w:r w:rsidDel="00000000" w:rsidR="00000000" w:rsidRPr="00000000">
        <w:rPr>
          <w:sz w:val="24"/>
          <w:szCs w:val="24"/>
          <w:rtl w:val="0"/>
        </w:rPr>
        <w:t xml:space="preserve">B. Have students share out loud what they learned from the Gallery Walk. (Refer to Quickwrites submitted at the end of the previous lesson.)</w:t>
      </w:r>
    </w:p>
    <w:p w:rsidR="00000000" w:rsidDel="00000000" w:rsidP="00000000" w:rsidRDefault="00000000" w:rsidRPr="00000000" w14:paraId="000000A3">
      <w:pPr>
        <w:widowControl w:val="0"/>
        <w:spacing w:after="0" w:line="240" w:lineRule="auto"/>
        <w:ind w:left="990" w:right="-360" w:hanging="270"/>
        <w:rPr>
          <w:b w:val="1"/>
          <w:i w:val="1"/>
          <w:sz w:val="24"/>
          <w:szCs w:val="24"/>
          <w:u w:val="single"/>
        </w:rPr>
      </w:pPr>
      <w:r w:rsidDel="00000000" w:rsidR="00000000" w:rsidRPr="00000000">
        <w:rPr>
          <w:rtl w:val="0"/>
        </w:rPr>
      </w:r>
    </w:p>
    <w:p w:rsidR="00000000" w:rsidDel="00000000" w:rsidP="00000000" w:rsidRDefault="00000000" w:rsidRPr="00000000" w14:paraId="000000A4">
      <w:pPr>
        <w:widowControl w:val="0"/>
        <w:spacing w:after="0" w:line="240" w:lineRule="auto"/>
        <w:ind w:left="720" w:right="-360" w:firstLine="0"/>
        <w:rPr/>
      </w:pPr>
      <w:r w:rsidDel="00000000" w:rsidR="00000000" w:rsidRPr="00000000">
        <w:rPr>
          <w:b w:val="1"/>
          <w:i w:val="1"/>
          <w:sz w:val="32"/>
          <w:szCs w:val="32"/>
          <w:u w:val="single"/>
          <w:rtl w:val="0"/>
        </w:rPr>
        <w:t xml:space="preserve">Activity 2: </w:t>
      </w:r>
      <w:r w:rsidDel="00000000" w:rsidR="00000000" w:rsidRPr="00000000">
        <w:rPr>
          <w:b w:val="1"/>
          <w:u w:val="single"/>
          <w:rtl w:val="0"/>
        </w:rPr>
        <w:t xml:space="preserve">Native American Boarding Schools</w:t>
      </w:r>
      <w:r w:rsidDel="00000000" w:rsidR="00000000" w:rsidRPr="00000000">
        <w:rPr>
          <w:rtl w:val="0"/>
        </w:rPr>
      </w:r>
    </w:p>
    <w:p w:rsidR="00000000" w:rsidDel="00000000" w:rsidP="00000000" w:rsidRDefault="00000000" w:rsidRPr="00000000" w14:paraId="000000A5">
      <w:pPr>
        <w:widowControl w:val="0"/>
        <w:spacing w:after="0" w:line="240" w:lineRule="auto"/>
        <w:ind w:left="990" w:right="-360" w:hanging="270"/>
        <w:rPr>
          <w:sz w:val="24"/>
          <w:szCs w:val="24"/>
        </w:rPr>
      </w:pPr>
      <w:r w:rsidDel="00000000" w:rsidR="00000000" w:rsidRPr="00000000">
        <w:rPr>
          <w:sz w:val="24"/>
          <w:szCs w:val="24"/>
          <w:rtl w:val="0"/>
        </w:rPr>
        <w:t xml:space="preserve">A. Show the video entitled, “Sec. Haaland on healing from the indoctrination, dehumanization at Indian Boarding Schools”: </w:t>
      </w:r>
      <w:hyperlink r:id="rId34">
        <w:r w:rsidDel="00000000" w:rsidR="00000000" w:rsidRPr="00000000">
          <w:rPr>
            <w:color w:val="1155cc"/>
            <w:sz w:val="24"/>
            <w:szCs w:val="24"/>
            <w:u w:val="single"/>
            <w:rtl w:val="0"/>
          </w:rPr>
          <w:t xml:space="preserve">https://www.youtube.com/watch?v=3HlJ7_V9U-0&amp;t=9s</w:t>
        </w:r>
      </w:hyperlink>
      <w:r w:rsidDel="00000000" w:rsidR="00000000" w:rsidRPr="00000000">
        <w:rPr>
          <w:sz w:val="24"/>
          <w:szCs w:val="24"/>
          <w:rtl w:val="0"/>
        </w:rPr>
        <w:t xml:space="preserve"> </w:t>
      </w:r>
    </w:p>
    <w:p w:rsidR="00000000" w:rsidDel="00000000" w:rsidP="00000000" w:rsidRDefault="00000000" w:rsidRPr="00000000" w14:paraId="000000A6">
      <w:pPr>
        <w:widowControl w:val="0"/>
        <w:numPr>
          <w:ilvl w:val="0"/>
          <w:numId w:val="16"/>
        </w:numPr>
        <w:spacing w:after="0" w:line="240" w:lineRule="auto"/>
        <w:ind w:left="1350" w:hanging="360"/>
        <w:rPr>
          <w:sz w:val="22"/>
          <w:szCs w:val="22"/>
        </w:rPr>
      </w:pPr>
      <w:r w:rsidDel="00000000" w:rsidR="00000000" w:rsidRPr="00000000">
        <w:rPr>
          <w:rtl w:val="0"/>
        </w:rPr>
        <w:t xml:space="preserve">Explain that Deb Haaland (born 1960) was appointed by President Joe Biden as the U.S. Secretary of the Interior in 2021. Explain that she is Native American and part of the Laguna Pueblo tribe.</w:t>
      </w:r>
      <w:r w:rsidDel="00000000" w:rsidR="00000000" w:rsidRPr="00000000">
        <w:rPr>
          <w:rtl w:val="0"/>
        </w:rPr>
      </w:r>
    </w:p>
    <w:p w:rsidR="00000000" w:rsidDel="00000000" w:rsidP="00000000" w:rsidRDefault="00000000" w:rsidRPr="00000000" w14:paraId="000000A7">
      <w:pPr>
        <w:widowControl w:val="0"/>
        <w:numPr>
          <w:ilvl w:val="0"/>
          <w:numId w:val="16"/>
        </w:numPr>
        <w:spacing w:after="0" w:line="240" w:lineRule="auto"/>
        <w:ind w:left="1350" w:hanging="360"/>
        <w:rPr>
          <w:sz w:val="22"/>
          <w:szCs w:val="22"/>
        </w:rPr>
      </w:pPr>
      <w:r w:rsidDel="00000000" w:rsidR="00000000" w:rsidRPr="00000000">
        <w:rPr>
          <w:rtl w:val="0"/>
        </w:rPr>
        <w:t xml:space="preserve">Facilitate a discussion by asking the following question: </w:t>
      </w:r>
      <w:r w:rsidDel="00000000" w:rsidR="00000000" w:rsidRPr="00000000">
        <w:rPr>
          <w:rtl w:val="0"/>
        </w:rPr>
      </w:r>
    </w:p>
    <w:p w:rsidR="00000000" w:rsidDel="00000000" w:rsidP="00000000" w:rsidRDefault="00000000" w:rsidRPr="00000000" w14:paraId="000000A8">
      <w:pPr>
        <w:widowControl w:val="0"/>
        <w:numPr>
          <w:ilvl w:val="1"/>
          <w:numId w:val="16"/>
        </w:numPr>
        <w:spacing w:after="0" w:line="240" w:lineRule="auto"/>
        <w:ind w:left="1710" w:hanging="360"/>
        <w:rPr/>
      </w:pPr>
      <w:r w:rsidDel="00000000" w:rsidR="00000000" w:rsidRPr="00000000">
        <w:rPr>
          <w:rtl w:val="0"/>
        </w:rPr>
        <w:t xml:space="preserve">What did you learn from the video? </w:t>
      </w:r>
    </w:p>
    <w:p w:rsidR="00000000" w:rsidDel="00000000" w:rsidP="00000000" w:rsidRDefault="00000000" w:rsidRPr="00000000" w14:paraId="000000A9">
      <w:pPr>
        <w:widowControl w:val="0"/>
        <w:numPr>
          <w:ilvl w:val="1"/>
          <w:numId w:val="16"/>
        </w:numPr>
        <w:spacing w:after="0" w:line="240" w:lineRule="auto"/>
        <w:ind w:left="1710" w:hanging="360"/>
        <w:rPr/>
      </w:pPr>
      <w:r w:rsidDel="00000000" w:rsidR="00000000" w:rsidRPr="00000000">
        <w:rPr>
          <w:rtl w:val="0"/>
        </w:rPr>
        <w:t xml:space="preserve">How were indigenous people affected by the Native American boarding schools?</w:t>
      </w:r>
    </w:p>
    <w:p w:rsidR="00000000" w:rsidDel="00000000" w:rsidP="00000000" w:rsidRDefault="00000000" w:rsidRPr="00000000" w14:paraId="000000AA">
      <w:pPr>
        <w:widowControl w:val="0"/>
        <w:spacing w:after="0" w:line="240" w:lineRule="auto"/>
        <w:ind w:left="2160" w:firstLine="0"/>
        <w:rPr>
          <w:rFonts w:ascii="Calibri" w:cs="Calibri" w:eastAsia="Calibri" w:hAnsi="Calibri"/>
        </w:rPr>
      </w:pPr>
      <w:r w:rsidDel="00000000" w:rsidR="00000000" w:rsidRPr="00000000">
        <w:rPr>
          <w:rtl w:val="0"/>
        </w:rPr>
      </w:r>
    </w:p>
    <w:p w:rsidR="00000000" w:rsidDel="00000000" w:rsidP="00000000" w:rsidRDefault="00000000" w:rsidRPr="00000000" w14:paraId="000000AB">
      <w:pPr>
        <w:widowControl w:val="0"/>
        <w:spacing w:after="0" w:line="240" w:lineRule="auto"/>
        <w:ind w:left="990" w:right="-360" w:hanging="270"/>
        <w:rPr>
          <w:sz w:val="24"/>
          <w:szCs w:val="24"/>
        </w:rPr>
      </w:pPr>
      <w:r w:rsidDel="00000000" w:rsidR="00000000" w:rsidRPr="00000000">
        <w:rPr>
          <w:b w:val="1"/>
          <w:sz w:val="24"/>
          <w:szCs w:val="24"/>
          <w:rtl w:val="0"/>
        </w:rPr>
        <w:t xml:space="preserve">B. NOTE TO TEACHER: The topic of Native American boarding schools is difficult and painful; yet it is honest history. There was evidence of abuse, neglect, and murder. Be mindful of students’ reactions. If needed, there are several videos that can be shown to learn more about Native American boarding schools; make sure to watch the videos yourself before showing them. Provide trigger warnings if needed. </w:t>
      </w:r>
      <w:r w:rsidDel="00000000" w:rsidR="00000000" w:rsidRPr="00000000">
        <w:rPr>
          <w:sz w:val="24"/>
          <w:szCs w:val="24"/>
          <w:rtl w:val="0"/>
        </w:rPr>
        <w:t xml:space="preserve"> </w:t>
      </w:r>
    </w:p>
    <w:p w:rsidR="00000000" w:rsidDel="00000000" w:rsidP="00000000" w:rsidRDefault="00000000" w:rsidRPr="00000000" w14:paraId="000000AC">
      <w:pPr>
        <w:widowControl w:val="0"/>
        <w:spacing w:after="0" w:line="240" w:lineRule="auto"/>
        <w:ind w:left="0" w:right="-360" w:firstLine="0"/>
        <w:rPr/>
      </w:pPr>
      <w:r w:rsidDel="00000000" w:rsidR="00000000" w:rsidRPr="00000000">
        <w:rPr>
          <w:rtl w:val="0"/>
        </w:rPr>
      </w:r>
    </w:p>
    <w:p w:rsidR="00000000" w:rsidDel="00000000" w:rsidP="00000000" w:rsidRDefault="00000000" w:rsidRPr="00000000" w14:paraId="000000AD">
      <w:pPr>
        <w:widowControl w:val="0"/>
        <w:spacing w:after="0" w:line="240" w:lineRule="auto"/>
        <w:ind w:left="990" w:right="-360" w:hanging="270"/>
        <w:rPr>
          <w:sz w:val="24"/>
          <w:szCs w:val="24"/>
        </w:rPr>
      </w:pPr>
      <w:r w:rsidDel="00000000" w:rsidR="00000000" w:rsidRPr="00000000">
        <w:rPr>
          <w:sz w:val="24"/>
          <w:szCs w:val="24"/>
          <w:rtl w:val="0"/>
        </w:rPr>
        <w:t xml:space="preserve">C. Display this quote and read it aloud: </w:t>
      </w:r>
      <w:r w:rsidDel="00000000" w:rsidR="00000000" w:rsidRPr="00000000">
        <w:rPr>
          <w:i w:val="1"/>
          <w:sz w:val="24"/>
          <w:szCs w:val="24"/>
          <w:rtl w:val="0"/>
        </w:rPr>
        <w:t xml:space="preserve">“From the first contact with the Indian, the school, and the classroom have been a primary tool of assimilation. Education was the means whereby we emancipated the Indian child from his home, his parents, his extended family, and his cultural heritage. It was in effect an attempt to wash the ‘savage habits’ and ‘tribal ethic’ out of a child’s mind and substitute a white middle-class value system in its place. A Ponca Indian testifying before the subcommittee defined this policy from the standpoint of the Indian student - ‘School is the enemy!’”</w:t>
      </w:r>
      <w:r w:rsidDel="00000000" w:rsidR="00000000" w:rsidRPr="00000000">
        <w:rPr>
          <w:rtl w:val="0"/>
        </w:rPr>
      </w:r>
    </w:p>
    <w:p w:rsidR="00000000" w:rsidDel="00000000" w:rsidP="00000000" w:rsidRDefault="00000000" w:rsidRPr="00000000" w14:paraId="000000AE">
      <w:pPr>
        <w:widowControl w:val="0"/>
        <w:spacing w:after="0" w:line="240" w:lineRule="auto"/>
        <w:ind w:left="990" w:right="-360" w:hanging="270"/>
        <w:rPr/>
      </w:pPr>
      <w:r w:rsidDel="00000000" w:rsidR="00000000" w:rsidRPr="00000000">
        <w:rPr>
          <w:rtl w:val="0"/>
        </w:rPr>
      </w:r>
    </w:p>
    <w:p w:rsidR="00000000" w:rsidDel="00000000" w:rsidP="00000000" w:rsidRDefault="00000000" w:rsidRPr="00000000" w14:paraId="000000AF">
      <w:pPr>
        <w:widowControl w:val="0"/>
        <w:spacing w:after="0" w:line="240" w:lineRule="auto"/>
        <w:ind w:left="990" w:hanging="270"/>
        <w:rPr>
          <w:sz w:val="24"/>
          <w:szCs w:val="24"/>
        </w:rPr>
      </w:pPr>
      <w:r w:rsidDel="00000000" w:rsidR="00000000" w:rsidRPr="00000000">
        <w:rPr>
          <w:sz w:val="24"/>
          <w:szCs w:val="24"/>
          <w:rtl w:val="0"/>
        </w:rPr>
        <w:t xml:space="preserve">D. Have students share their initial reactions to this excerpt.</w:t>
      </w:r>
    </w:p>
    <w:p w:rsidR="00000000" w:rsidDel="00000000" w:rsidP="00000000" w:rsidRDefault="00000000" w:rsidRPr="00000000" w14:paraId="000000B0">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B1">
      <w:pPr>
        <w:widowControl w:val="0"/>
        <w:spacing w:after="0" w:line="240" w:lineRule="auto"/>
        <w:ind w:left="990" w:hanging="270"/>
        <w:rPr>
          <w:sz w:val="24"/>
          <w:szCs w:val="24"/>
        </w:rPr>
      </w:pPr>
      <w:r w:rsidDel="00000000" w:rsidR="00000000" w:rsidRPr="00000000">
        <w:rPr>
          <w:sz w:val="24"/>
          <w:szCs w:val="24"/>
          <w:rtl w:val="0"/>
        </w:rPr>
        <w:t xml:space="preserve">E. Provide some context. Tell students the following:</w:t>
      </w:r>
    </w:p>
    <w:p w:rsidR="00000000" w:rsidDel="00000000" w:rsidP="00000000" w:rsidRDefault="00000000" w:rsidRPr="00000000" w14:paraId="000000B2">
      <w:pPr>
        <w:widowControl w:val="0"/>
        <w:numPr>
          <w:ilvl w:val="0"/>
          <w:numId w:val="11"/>
        </w:numPr>
        <w:spacing w:after="0" w:line="240" w:lineRule="auto"/>
        <w:ind w:left="1350" w:hanging="360"/>
        <w:rPr/>
      </w:pPr>
      <w:r w:rsidDel="00000000" w:rsidR="00000000" w:rsidRPr="00000000">
        <w:rPr>
          <w:rtl w:val="0"/>
        </w:rPr>
        <w:t xml:space="preserve">The quote comes from a 1969 U.S. Senate report by the Committee on Labor and Public Welfare’s Special Subcommittee on Indian Education, titled “Indian Education: A National Tragedy - A National Challenge.” </w:t>
      </w:r>
    </w:p>
    <w:p w:rsidR="00000000" w:rsidDel="00000000" w:rsidP="00000000" w:rsidRDefault="00000000" w:rsidRPr="00000000" w14:paraId="000000B3">
      <w:pPr>
        <w:widowControl w:val="0"/>
        <w:numPr>
          <w:ilvl w:val="0"/>
          <w:numId w:val="11"/>
        </w:numPr>
        <w:spacing w:after="0" w:line="240" w:lineRule="auto"/>
        <w:ind w:left="1350" w:hanging="360"/>
        <w:rPr/>
      </w:pPr>
      <w:r w:rsidDel="00000000" w:rsidR="00000000" w:rsidRPr="00000000">
        <w:rPr>
          <w:rtl w:val="0"/>
        </w:rPr>
        <w:t xml:space="preserve">The report concluded that “coercive assimilation” had been “the dominant policy of the federal government” with “disastrous effects on the education of Indian children.” </w:t>
      </w:r>
    </w:p>
    <w:p w:rsidR="00000000" w:rsidDel="00000000" w:rsidP="00000000" w:rsidRDefault="00000000" w:rsidRPr="00000000" w14:paraId="000000B4">
      <w:pPr>
        <w:widowControl w:val="0"/>
        <w:numPr>
          <w:ilvl w:val="0"/>
          <w:numId w:val="11"/>
        </w:numPr>
        <w:spacing w:after="0" w:line="240" w:lineRule="auto"/>
        <w:ind w:left="1350" w:hanging="360"/>
        <w:rPr/>
      </w:pPr>
      <w:r w:rsidDel="00000000" w:rsidR="00000000" w:rsidRPr="00000000">
        <w:rPr>
          <w:rtl w:val="0"/>
        </w:rPr>
        <w:t xml:space="preserve">The report recommended “maximum participation and control” by Natives in establishing educational programs, including bilingual and bicultural special education, and sufficient federal funding for these programs. </w:t>
      </w:r>
    </w:p>
    <w:p w:rsidR="00000000" w:rsidDel="00000000" w:rsidP="00000000" w:rsidRDefault="00000000" w:rsidRPr="00000000" w14:paraId="000000B5">
      <w:pPr>
        <w:spacing w:after="0" w:line="240" w:lineRule="auto"/>
        <w:rPr>
          <w:sz w:val="24"/>
          <w:szCs w:val="24"/>
        </w:rPr>
      </w:pPr>
      <w:r w:rsidDel="00000000" w:rsidR="00000000" w:rsidRPr="00000000">
        <w:rPr>
          <w:rtl w:val="0"/>
        </w:rPr>
      </w:r>
    </w:p>
    <w:p w:rsidR="00000000" w:rsidDel="00000000" w:rsidP="00000000" w:rsidRDefault="00000000" w:rsidRPr="00000000" w14:paraId="000000B6">
      <w:pPr>
        <w:spacing w:after="0" w:line="240" w:lineRule="auto"/>
        <w:ind w:left="990" w:hanging="270"/>
        <w:rPr>
          <w:b w:val="1"/>
          <w:sz w:val="24"/>
          <w:szCs w:val="24"/>
        </w:rPr>
      </w:pPr>
      <w:r w:rsidDel="00000000" w:rsidR="00000000" w:rsidRPr="00000000">
        <w:rPr>
          <w:b w:val="1"/>
          <w:sz w:val="24"/>
          <w:szCs w:val="24"/>
          <w:rtl w:val="0"/>
        </w:rPr>
        <w:t xml:space="preserve">F. NOTE TO TEACHER: If needed, here is additional context on the creation and goals of the Committee on Labor and Public Welfare’s Special Subcommittee on Indian Education: This Special Subcommittee on Indian Education was created in 1967 at the urging of the Senate’s Education Subcommittee, which believed that a thorough study of Indian education was long overdue. Accordingly, the special subcommittee was created to evaluate the state of education of Native children in the United States, which Subcommittee Chairman Robert Kennedy identified as a “failure” and “national tragedy” at the subcommittee's first hearing. To gather information for the report, the subcommittee and its staff conducted field investigations and evaluated federal boarding schools in Idaho, California, Oklahoma, New Mexico, Arizona, South Dakota, Kansas, Oregon, Alaska, Nebraska, Minnesota, Washington, Florida, Maine, Montana, Nevada, and Utah.</w:t>
      </w:r>
    </w:p>
    <w:p w:rsidR="00000000" w:rsidDel="00000000" w:rsidP="00000000" w:rsidRDefault="00000000" w:rsidRPr="00000000" w14:paraId="000000B7">
      <w:pPr>
        <w:spacing w:after="0" w:line="240" w:lineRule="auto"/>
        <w:ind w:left="990" w:hanging="270"/>
        <w:rPr>
          <w:b w:val="1"/>
          <w:sz w:val="24"/>
          <w:szCs w:val="24"/>
        </w:rPr>
      </w:pPr>
      <w:r w:rsidDel="00000000" w:rsidR="00000000" w:rsidRPr="00000000">
        <w:rPr>
          <w:rtl w:val="0"/>
        </w:rPr>
      </w:r>
    </w:p>
    <w:p w:rsidR="00000000" w:rsidDel="00000000" w:rsidP="00000000" w:rsidRDefault="00000000" w:rsidRPr="00000000" w14:paraId="000000B8">
      <w:pPr>
        <w:spacing w:after="0" w:line="240" w:lineRule="auto"/>
        <w:ind w:left="990" w:hanging="270"/>
        <w:rPr>
          <w:sz w:val="24"/>
          <w:szCs w:val="24"/>
        </w:rPr>
      </w:pPr>
      <w:r w:rsidDel="00000000" w:rsidR="00000000" w:rsidRPr="00000000">
        <w:rPr>
          <w:sz w:val="24"/>
          <w:szCs w:val="24"/>
          <w:rtl w:val="0"/>
        </w:rPr>
        <w:t xml:space="preserve">G. Reread the quote and have students answer the following questions:</w:t>
      </w:r>
    </w:p>
    <w:p w:rsidR="00000000" w:rsidDel="00000000" w:rsidP="00000000" w:rsidRDefault="00000000" w:rsidRPr="00000000" w14:paraId="000000B9">
      <w:pPr>
        <w:widowControl w:val="0"/>
        <w:numPr>
          <w:ilvl w:val="0"/>
          <w:numId w:val="8"/>
        </w:numPr>
        <w:spacing w:after="0" w:line="240" w:lineRule="auto"/>
        <w:ind w:left="1350" w:hanging="360"/>
        <w:rPr/>
      </w:pPr>
      <w:r w:rsidDel="00000000" w:rsidR="00000000" w:rsidRPr="00000000">
        <w:rPr>
          <w:rtl w:val="0"/>
        </w:rPr>
        <w:t xml:space="preserve">Who wrote this?</w:t>
      </w:r>
    </w:p>
    <w:p w:rsidR="00000000" w:rsidDel="00000000" w:rsidP="00000000" w:rsidRDefault="00000000" w:rsidRPr="00000000" w14:paraId="000000BA">
      <w:pPr>
        <w:widowControl w:val="0"/>
        <w:numPr>
          <w:ilvl w:val="0"/>
          <w:numId w:val="8"/>
        </w:numPr>
        <w:spacing w:after="0" w:line="240" w:lineRule="auto"/>
        <w:ind w:left="1350" w:hanging="360"/>
        <w:rPr/>
      </w:pPr>
      <w:r w:rsidDel="00000000" w:rsidR="00000000" w:rsidRPr="00000000">
        <w:rPr>
          <w:rtl w:val="0"/>
        </w:rPr>
        <w:t xml:space="preserve">When was it written?</w:t>
      </w:r>
    </w:p>
    <w:p w:rsidR="00000000" w:rsidDel="00000000" w:rsidP="00000000" w:rsidRDefault="00000000" w:rsidRPr="00000000" w14:paraId="000000BB">
      <w:pPr>
        <w:widowControl w:val="0"/>
        <w:numPr>
          <w:ilvl w:val="0"/>
          <w:numId w:val="8"/>
        </w:numPr>
        <w:spacing w:after="0" w:line="240" w:lineRule="auto"/>
        <w:ind w:left="1350" w:hanging="360"/>
        <w:rPr/>
      </w:pPr>
      <w:r w:rsidDel="00000000" w:rsidR="00000000" w:rsidRPr="00000000">
        <w:rPr>
          <w:rtl w:val="0"/>
        </w:rPr>
        <w:t xml:space="preserve">Where was it written?</w:t>
      </w:r>
    </w:p>
    <w:p w:rsidR="00000000" w:rsidDel="00000000" w:rsidP="00000000" w:rsidRDefault="00000000" w:rsidRPr="00000000" w14:paraId="000000BC">
      <w:pPr>
        <w:widowControl w:val="0"/>
        <w:numPr>
          <w:ilvl w:val="0"/>
          <w:numId w:val="8"/>
        </w:numPr>
        <w:spacing w:after="0" w:line="240" w:lineRule="auto"/>
        <w:ind w:left="1350" w:hanging="360"/>
        <w:rPr/>
      </w:pPr>
      <w:r w:rsidDel="00000000" w:rsidR="00000000" w:rsidRPr="00000000">
        <w:rPr>
          <w:rtl w:val="0"/>
        </w:rPr>
        <w:t xml:space="preserve">What was happening at the time?</w:t>
      </w:r>
    </w:p>
    <w:p w:rsidR="00000000" w:rsidDel="00000000" w:rsidP="00000000" w:rsidRDefault="00000000" w:rsidRPr="00000000" w14:paraId="000000BD">
      <w:pPr>
        <w:widowControl w:val="0"/>
        <w:numPr>
          <w:ilvl w:val="0"/>
          <w:numId w:val="8"/>
        </w:numPr>
        <w:spacing w:after="0" w:line="240" w:lineRule="auto"/>
        <w:ind w:left="1350" w:hanging="360"/>
        <w:rPr/>
      </w:pPr>
      <w:r w:rsidDel="00000000" w:rsidR="00000000" w:rsidRPr="00000000">
        <w:rPr>
          <w:rtl w:val="0"/>
        </w:rPr>
        <w:t xml:space="preserve">What claims are being made?</w:t>
      </w:r>
    </w:p>
    <w:p w:rsidR="00000000" w:rsidDel="00000000" w:rsidP="00000000" w:rsidRDefault="00000000" w:rsidRPr="00000000" w14:paraId="000000BE">
      <w:pPr>
        <w:widowControl w:val="0"/>
        <w:numPr>
          <w:ilvl w:val="0"/>
          <w:numId w:val="8"/>
        </w:numPr>
        <w:spacing w:after="0" w:line="240" w:lineRule="auto"/>
        <w:ind w:left="1350" w:hanging="360"/>
        <w:rPr/>
      </w:pPr>
      <w:r w:rsidDel="00000000" w:rsidR="00000000" w:rsidRPr="00000000">
        <w:rPr>
          <w:rtl w:val="0"/>
        </w:rPr>
        <w:t xml:space="preserve">What language is used and for what purpose?</w:t>
      </w:r>
    </w:p>
    <w:p w:rsidR="00000000" w:rsidDel="00000000" w:rsidP="00000000" w:rsidRDefault="00000000" w:rsidRPr="00000000" w14:paraId="000000BF">
      <w:pPr>
        <w:spacing w:after="0" w:line="240" w:lineRule="auto"/>
        <w:ind w:left="0" w:firstLine="0"/>
        <w:rPr/>
      </w:pPr>
      <w:r w:rsidDel="00000000" w:rsidR="00000000" w:rsidRPr="00000000">
        <w:rPr>
          <w:rtl w:val="0"/>
        </w:rPr>
      </w:r>
    </w:p>
    <w:p w:rsidR="00000000" w:rsidDel="00000000" w:rsidP="00000000" w:rsidRDefault="00000000" w:rsidRPr="00000000" w14:paraId="000000C0">
      <w:pPr>
        <w:spacing w:after="0" w:line="240" w:lineRule="auto"/>
        <w:ind w:left="990" w:hanging="270"/>
        <w:rPr>
          <w:b w:val="1"/>
          <w:sz w:val="24"/>
          <w:szCs w:val="24"/>
        </w:rPr>
      </w:pPr>
      <w:r w:rsidDel="00000000" w:rsidR="00000000" w:rsidRPr="00000000">
        <w:rPr>
          <w:b w:val="1"/>
          <w:sz w:val="24"/>
          <w:szCs w:val="24"/>
          <w:rtl w:val="0"/>
        </w:rPr>
        <w:t xml:space="preserve">H.</w:t>
      </w:r>
      <w:r w:rsidDel="00000000" w:rsidR="00000000" w:rsidRPr="00000000">
        <w:rPr>
          <w:sz w:val="24"/>
          <w:szCs w:val="24"/>
          <w:rtl w:val="0"/>
        </w:rPr>
        <w:t xml:space="preserve"> </w:t>
      </w:r>
      <w:r w:rsidDel="00000000" w:rsidR="00000000" w:rsidRPr="00000000">
        <w:rPr>
          <w:b w:val="1"/>
          <w:sz w:val="24"/>
          <w:szCs w:val="24"/>
          <w:rtl w:val="0"/>
        </w:rPr>
        <w:t xml:space="preserve">NOTE TO TEACHER: Elicit the following responses from students:</w:t>
      </w:r>
    </w:p>
    <w:p w:rsidR="00000000" w:rsidDel="00000000" w:rsidP="00000000" w:rsidRDefault="00000000" w:rsidRPr="00000000" w14:paraId="000000C1">
      <w:pPr>
        <w:widowControl w:val="0"/>
        <w:numPr>
          <w:ilvl w:val="0"/>
          <w:numId w:val="17"/>
        </w:numPr>
        <w:spacing w:after="0" w:line="240" w:lineRule="auto"/>
        <w:ind w:left="1350" w:hanging="360"/>
        <w:rPr/>
      </w:pPr>
      <w:r w:rsidDel="00000000" w:rsidR="00000000" w:rsidRPr="00000000">
        <w:rPr>
          <w:b w:val="1"/>
          <w:rtl w:val="0"/>
        </w:rPr>
        <w:t xml:space="preserve">Who wrote this: The U.S. Senate’s Special Subcommittee on Indian Education.</w:t>
      </w:r>
      <w:r w:rsidDel="00000000" w:rsidR="00000000" w:rsidRPr="00000000">
        <w:rPr>
          <w:rtl w:val="0"/>
        </w:rPr>
      </w:r>
    </w:p>
    <w:p w:rsidR="00000000" w:rsidDel="00000000" w:rsidP="00000000" w:rsidRDefault="00000000" w:rsidRPr="00000000" w14:paraId="000000C2">
      <w:pPr>
        <w:widowControl w:val="0"/>
        <w:numPr>
          <w:ilvl w:val="0"/>
          <w:numId w:val="17"/>
        </w:numPr>
        <w:spacing w:after="0" w:line="240" w:lineRule="auto"/>
        <w:ind w:left="1350" w:hanging="360"/>
        <w:rPr/>
      </w:pPr>
      <w:r w:rsidDel="00000000" w:rsidR="00000000" w:rsidRPr="00000000">
        <w:rPr>
          <w:b w:val="1"/>
          <w:rtl w:val="0"/>
        </w:rPr>
        <w:t xml:space="preserve">When was it written: In 1969.</w:t>
      </w:r>
      <w:r w:rsidDel="00000000" w:rsidR="00000000" w:rsidRPr="00000000">
        <w:rPr>
          <w:rtl w:val="0"/>
        </w:rPr>
      </w:r>
    </w:p>
    <w:p w:rsidR="00000000" w:rsidDel="00000000" w:rsidP="00000000" w:rsidRDefault="00000000" w:rsidRPr="00000000" w14:paraId="000000C3">
      <w:pPr>
        <w:widowControl w:val="0"/>
        <w:numPr>
          <w:ilvl w:val="0"/>
          <w:numId w:val="17"/>
        </w:numPr>
        <w:spacing w:after="0" w:line="240" w:lineRule="auto"/>
        <w:ind w:left="1350" w:hanging="360"/>
        <w:rPr/>
      </w:pPr>
      <w:r w:rsidDel="00000000" w:rsidR="00000000" w:rsidRPr="00000000">
        <w:rPr>
          <w:b w:val="1"/>
          <w:rtl w:val="0"/>
        </w:rPr>
        <w:t xml:space="preserve">Where was it written: In Washington, D.C.</w:t>
      </w:r>
      <w:r w:rsidDel="00000000" w:rsidR="00000000" w:rsidRPr="00000000">
        <w:rPr>
          <w:rtl w:val="0"/>
        </w:rPr>
      </w:r>
    </w:p>
    <w:p w:rsidR="00000000" w:rsidDel="00000000" w:rsidP="00000000" w:rsidRDefault="00000000" w:rsidRPr="00000000" w14:paraId="000000C4">
      <w:pPr>
        <w:widowControl w:val="0"/>
        <w:numPr>
          <w:ilvl w:val="0"/>
          <w:numId w:val="17"/>
        </w:numPr>
        <w:spacing w:after="0" w:line="240" w:lineRule="auto"/>
        <w:ind w:left="1350" w:hanging="360"/>
        <w:rPr/>
      </w:pPr>
      <w:r w:rsidDel="00000000" w:rsidR="00000000" w:rsidRPr="00000000">
        <w:rPr>
          <w:b w:val="1"/>
          <w:rtl w:val="0"/>
        </w:rPr>
        <w:t xml:space="preserve">What was happening at the time: Indian Boarding Schools and their impact on Native communities were being evaluated for the first time after many decades of forced assimilation.</w:t>
      </w:r>
      <w:r w:rsidDel="00000000" w:rsidR="00000000" w:rsidRPr="00000000">
        <w:rPr>
          <w:rtl w:val="0"/>
        </w:rPr>
      </w:r>
    </w:p>
    <w:p w:rsidR="00000000" w:rsidDel="00000000" w:rsidP="00000000" w:rsidRDefault="00000000" w:rsidRPr="00000000" w14:paraId="000000C5">
      <w:pPr>
        <w:widowControl w:val="0"/>
        <w:numPr>
          <w:ilvl w:val="0"/>
          <w:numId w:val="17"/>
        </w:numPr>
        <w:spacing w:after="0" w:line="240" w:lineRule="auto"/>
        <w:ind w:left="1350" w:hanging="360"/>
        <w:rPr/>
      </w:pPr>
      <w:r w:rsidDel="00000000" w:rsidR="00000000" w:rsidRPr="00000000">
        <w:rPr>
          <w:b w:val="1"/>
          <w:rtl w:val="0"/>
        </w:rPr>
        <w:t xml:space="preserve">What claims are being made: Education was used as a tool for assimilation of Native youth. The student testimony shows some Native youth understood this and resisted.</w:t>
      </w:r>
      <w:r w:rsidDel="00000000" w:rsidR="00000000" w:rsidRPr="00000000">
        <w:rPr>
          <w:rtl w:val="0"/>
        </w:rPr>
      </w:r>
    </w:p>
    <w:p w:rsidR="00000000" w:rsidDel="00000000" w:rsidP="00000000" w:rsidRDefault="00000000" w:rsidRPr="00000000" w14:paraId="000000C6">
      <w:pPr>
        <w:widowControl w:val="0"/>
        <w:numPr>
          <w:ilvl w:val="0"/>
          <w:numId w:val="17"/>
        </w:numPr>
        <w:spacing w:after="0" w:line="240" w:lineRule="auto"/>
        <w:ind w:left="1350" w:hanging="360"/>
        <w:rPr/>
      </w:pPr>
      <w:r w:rsidDel="00000000" w:rsidR="00000000" w:rsidRPr="00000000">
        <w:rPr>
          <w:b w:val="1"/>
          <w:rtl w:val="0"/>
        </w:rPr>
        <w:t xml:space="preserve">What language is used and for what purpose: “Emancipated” suggests Native youth were being freed from their culture and heritage, as if their culture was a negative thing. “Savage habits” and “tribal ethic” have negative connotations. “School is the enemy!” shows a clear, negative image of education from the perspective of a Native student; the comments suggest a sense of anger.</w:t>
      </w:r>
      <w:r w:rsidDel="00000000" w:rsidR="00000000" w:rsidRPr="00000000">
        <w:rPr>
          <w:rtl w:val="0"/>
        </w:rPr>
      </w:r>
    </w:p>
    <w:p w:rsidR="00000000" w:rsidDel="00000000" w:rsidP="00000000" w:rsidRDefault="00000000" w:rsidRPr="00000000" w14:paraId="000000C7">
      <w:pPr>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C8">
      <w:pPr>
        <w:spacing w:after="0" w:line="240" w:lineRule="auto"/>
        <w:ind w:left="990" w:hanging="270"/>
        <w:rPr>
          <w:sz w:val="24"/>
          <w:szCs w:val="24"/>
        </w:rPr>
      </w:pPr>
      <w:r w:rsidDel="00000000" w:rsidR="00000000" w:rsidRPr="00000000">
        <w:rPr>
          <w:sz w:val="24"/>
          <w:szCs w:val="24"/>
          <w:rtl w:val="0"/>
        </w:rPr>
        <w:t xml:space="preserve">I. Facilitate a class discussion with the following prompts:</w:t>
      </w:r>
    </w:p>
    <w:p w:rsidR="00000000" w:rsidDel="00000000" w:rsidP="00000000" w:rsidRDefault="00000000" w:rsidRPr="00000000" w14:paraId="000000C9">
      <w:pPr>
        <w:widowControl w:val="0"/>
        <w:numPr>
          <w:ilvl w:val="0"/>
          <w:numId w:val="10"/>
        </w:numPr>
        <w:spacing w:after="0" w:line="240" w:lineRule="auto"/>
        <w:ind w:left="1350" w:hanging="360"/>
        <w:rPr/>
      </w:pPr>
      <w:r w:rsidDel="00000000" w:rsidR="00000000" w:rsidRPr="00000000">
        <w:rPr>
          <w:rtl w:val="0"/>
        </w:rPr>
        <w:t xml:space="preserve">What was the goal behind forcing Native people to assimilate into white culture?</w:t>
      </w:r>
    </w:p>
    <w:p w:rsidR="00000000" w:rsidDel="00000000" w:rsidP="00000000" w:rsidRDefault="00000000" w:rsidRPr="00000000" w14:paraId="000000CA">
      <w:pPr>
        <w:widowControl w:val="0"/>
        <w:numPr>
          <w:ilvl w:val="0"/>
          <w:numId w:val="10"/>
        </w:numPr>
        <w:spacing w:after="0" w:line="240" w:lineRule="auto"/>
        <w:ind w:left="1350" w:hanging="360"/>
        <w:rPr/>
      </w:pPr>
      <w:r w:rsidDel="00000000" w:rsidR="00000000" w:rsidRPr="00000000">
        <w:rPr>
          <w:rtl w:val="0"/>
        </w:rPr>
        <w:t xml:space="preserve">How would using schools to carry out assimilation help meet that goal?</w:t>
      </w:r>
    </w:p>
    <w:p w:rsidR="00000000" w:rsidDel="00000000" w:rsidP="00000000" w:rsidRDefault="00000000" w:rsidRPr="00000000" w14:paraId="000000CB">
      <w:pPr>
        <w:widowControl w:val="0"/>
        <w:numPr>
          <w:ilvl w:val="0"/>
          <w:numId w:val="10"/>
        </w:numPr>
        <w:spacing w:after="0" w:line="240" w:lineRule="auto"/>
        <w:ind w:left="1350" w:hanging="360"/>
        <w:rPr/>
      </w:pPr>
      <w:r w:rsidDel="00000000" w:rsidR="00000000" w:rsidRPr="00000000">
        <w:rPr>
          <w:rtl w:val="0"/>
        </w:rPr>
        <w:t xml:space="preserve">What was the United States’ opinion of Native people and their culture? Identify words or phrases in the passage that support your answer.</w:t>
      </w:r>
    </w:p>
    <w:p w:rsidR="00000000" w:rsidDel="00000000" w:rsidP="00000000" w:rsidRDefault="00000000" w:rsidRPr="00000000" w14:paraId="000000CC">
      <w:pPr>
        <w:widowControl w:val="0"/>
        <w:numPr>
          <w:ilvl w:val="0"/>
          <w:numId w:val="10"/>
        </w:numPr>
        <w:spacing w:after="0" w:line="240" w:lineRule="auto"/>
        <w:ind w:left="1350" w:hanging="360"/>
        <w:rPr/>
      </w:pPr>
      <w:r w:rsidDel="00000000" w:rsidR="00000000" w:rsidRPr="00000000">
        <w:rPr>
          <w:rtl w:val="0"/>
        </w:rPr>
        <w:t xml:space="preserve">How were the sentiments expressed in this excerpt also applicable to the Native Hawaiians and Filipinos?</w:t>
      </w:r>
    </w:p>
    <w:p w:rsidR="00000000" w:rsidDel="00000000" w:rsidP="00000000" w:rsidRDefault="00000000" w:rsidRPr="00000000" w14:paraId="000000CD">
      <w:pPr>
        <w:widowControl w:val="0"/>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CE">
      <w:pPr>
        <w:spacing w:after="0" w:line="240" w:lineRule="auto"/>
        <w:ind w:left="990" w:hanging="270"/>
        <w:rPr>
          <w:sz w:val="26"/>
          <w:szCs w:val="26"/>
        </w:rPr>
      </w:pPr>
      <w:r w:rsidDel="00000000" w:rsidR="00000000" w:rsidRPr="00000000">
        <w:rPr>
          <w:sz w:val="24"/>
          <w:szCs w:val="24"/>
          <w:rtl w:val="0"/>
        </w:rPr>
        <w:t xml:space="preserve">J. Share the following statement: “This type of assimilation through education was not unique to only Native Americans. The United States had similar goals and educational policies in other places where they had power too.”</w:t>
      </w:r>
      <w:r w:rsidDel="00000000" w:rsidR="00000000" w:rsidRPr="00000000">
        <w:rPr>
          <w:rtl w:val="0"/>
        </w:rPr>
      </w:r>
    </w:p>
    <w:p w:rsidR="00000000" w:rsidDel="00000000" w:rsidP="00000000" w:rsidRDefault="00000000" w:rsidRPr="00000000" w14:paraId="000000CF">
      <w:pPr>
        <w:widowControl w:val="0"/>
        <w:spacing w:after="0" w:line="240" w:lineRule="auto"/>
        <w:ind w:right="-360"/>
        <w:rPr>
          <w:b w:val="1"/>
          <w:i w:val="1"/>
          <w:sz w:val="24"/>
          <w:szCs w:val="24"/>
          <w:u w:val="single"/>
        </w:rPr>
      </w:pPr>
      <w:r w:rsidDel="00000000" w:rsidR="00000000" w:rsidRPr="00000000">
        <w:rPr>
          <w:rtl w:val="0"/>
        </w:rPr>
      </w:r>
    </w:p>
    <w:p w:rsidR="00000000" w:rsidDel="00000000" w:rsidP="00000000" w:rsidRDefault="00000000" w:rsidRPr="00000000" w14:paraId="000000D0">
      <w:pPr>
        <w:widowControl w:val="0"/>
        <w:spacing w:after="0" w:line="240" w:lineRule="auto"/>
        <w:ind w:left="720" w:right="-360" w:firstLine="0"/>
        <w:rPr>
          <w:b w:val="1"/>
          <w:u w:val="single"/>
        </w:rPr>
      </w:pPr>
      <w:r w:rsidDel="00000000" w:rsidR="00000000" w:rsidRPr="00000000">
        <w:rPr>
          <w:b w:val="1"/>
          <w:i w:val="1"/>
          <w:sz w:val="32"/>
          <w:szCs w:val="32"/>
          <w:u w:val="single"/>
          <w:rtl w:val="0"/>
        </w:rPr>
        <w:t xml:space="preserve">Activity 3: </w:t>
      </w:r>
      <w:r w:rsidDel="00000000" w:rsidR="00000000" w:rsidRPr="00000000">
        <w:rPr>
          <w:b w:val="1"/>
          <w:u w:val="single"/>
          <w:rtl w:val="0"/>
        </w:rPr>
        <w:t xml:space="preserve">Analyzing Primary Sources</w:t>
      </w:r>
    </w:p>
    <w:p w:rsidR="00000000" w:rsidDel="00000000" w:rsidP="00000000" w:rsidRDefault="00000000" w:rsidRPr="00000000" w14:paraId="000000D1">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Distribute the worksheet entitled, “</w:t>
      </w:r>
      <w:hyperlink r:id="rId35">
        <w:r w:rsidDel="00000000" w:rsidR="00000000" w:rsidRPr="00000000">
          <w:rPr>
            <w:color w:val="1155cc"/>
            <w:sz w:val="24"/>
            <w:szCs w:val="24"/>
            <w:u w:val="single"/>
            <w:rtl w:val="0"/>
          </w:rPr>
          <w:t xml:space="preserve">Analytical Reading Tool</w:t>
        </w:r>
      </w:hyperlink>
      <w:r w:rsidDel="00000000" w:rsidR="00000000" w:rsidRPr="00000000">
        <w:rPr>
          <w:sz w:val="24"/>
          <w:szCs w:val="24"/>
          <w:rtl w:val="0"/>
        </w:rPr>
        <w:t xml:space="preserve">.”</w:t>
      </w:r>
    </w:p>
    <w:p w:rsidR="00000000" w:rsidDel="00000000" w:rsidP="00000000" w:rsidRDefault="00000000" w:rsidRPr="00000000" w14:paraId="000000D2">
      <w:pPr>
        <w:widowControl w:val="0"/>
        <w:spacing w:after="0" w:line="240" w:lineRule="auto"/>
        <w:ind w:left="990" w:hanging="270"/>
        <w:rPr>
          <w:sz w:val="24"/>
          <w:szCs w:val="24"/>
        </w:rPr>
      </w:pPr>
      <w:r w:rsidDel="00000000" w:rsidR="00000000" w:rsidRPr="00000000">
        <w:rPr>
          <w:sz w:val="24"/>
          <w:szCs w:val="24"/>
          <w:rtl w:val="0"/>
        </w:rPr>
        <w:t xml:space="preserve">B. Divide the class in half and assign each half one of the following texts. Provide the context below for each text:</w:t>
      </w:r>
    </w:p>
    <w:p w:rsidR="00000000" w:rsidDel="00000000" w:rsidP="00000000" w:rsidRDefault="00000000" w:rsidRPr="00000000" w14:paraId="000000D3">
      <w:pPr>
        <w:widowControl w:val="0"/>
        <w:numPr>
          <w:ilvl w:val="0"/>
          <w:numId w:val="4"/>
        </w:numPr>
        <w:spacing w:after="0" w:line="240" w:lineRule="auto"/>
        <w:ind w:left="1350" w:hanging="360"/>
        <w:rPr/>
      </w:pPr>
      <w:r w:rsidDel="00000000" w:rsidR="00000000" w:rsidRPr="00000000">
        <w:rPr>
          <w:rtl w:val="0"/>
        </w:rPr>
        <w:t xml:space="preserve">Group #1: Primary Source from Joi Barrios-Leblanc: “</w:t>
      </w:r>
      <w:hyperlink r:id="rId36">
        <w:r w:rsidDel="00000000" w:rsidR="00000000" w:rsidRPr="00000000">
          <w:rPr>
            <w:color w:val="1155cc"/>
            <w:u w:val="single"/>
            <w:rtl w:val="0"/>
          </w:rPr>
          <w:t xml:space="preserve">How Preserving a Country’s Languages Can Lead to Decolonization</w:t>
        </w:r>
      </w:hyperlink>
      <w:r w:rsidDel="00000000" w:rsidR="00000000" w:rsidRPr="00000000">
        <w:rPr>
          <w:rtl w:val="0"/>
        </w:rPr>
        <w:t xml:space="preserve">.”</w:t>
      </w:r>
    </w:p>
    <w:p w:rsidR="00000000" w:rsidDel="00000000" w:rsidP="00000000" w:rsidRDefault="00000000" w:rsidRPr="00000000" w14:paraId="000000D4">
      <w:pPr>
        <w:widowControl w:val="0"/>
        <w:numPr>
          <w:ilvl w:val="1"/>
          <w:numId w:val="4"/>
        </w:numPr>
        <w:spacing w:after="0" w:line="240" w:lineRule="auto"/>
        <w:ind w:left="1710" w:hanging="360"/>
        <w:rPr/>
      </w:pPr>
      <w:r w:rsidDel="00000000" w:rsidR="00000000" w:rsidRPr="00000000">
        <w:rPr>
          <w:rtl w:val="0"/>
        </w:rPr>
        <w:t xml:space="preserve">Tell students: “Dr. Joi Barrios-Leblanc (born 1962) was born and raised in Quezon City, Philippines. She is a professor at the University of the Philippines and was a senior lecturer at the University of California Berkeley. For more than 15 years Barrios-Leblanc’s research has focused on promoting Philippine language and literature. This interview with the</w:t>
      </w:r>
      <w:r w:rsidDel="00000000" w:rsidR="00000000" w:rsidRPr="00000000">
        <w:rPr>
          <w:i w:val="1"/>
          <w:rtl w:val="0"/>
        </w:rPr>
        <w:t xml:space="preserve"> Berkeley News </w:t>
      </w:r>
      <w:r w:rsidDel="00000000" w:rsidR="00000000" w:rsidRPr="00000000">
        <w:rPr>
          <w:rtl w:val="0"/>
        </w:rPr>
        <w:t xml:space="preserve">discusses how literature can influence political movements and how preserving Philippine languages aids decolonization efforts.”</w:t>
      </w:r>
    </w:p>
    <w:p w:rsidR="00000000" w:rsidDel="00000000" w:rsidP="00000000" w:rsidRDefault="00000000" w:rsidRPr="00000000" w14:paraId="000000D5">
      <w:pPr>
        <w:widowControl w:val="0"/>
        <w:numPr>
          <w:ilvl w:val="0"/>
          <w:numId w:val="4"/>
        </w:numPr>
        <w:spacing w:after="0" w:line="240" w:lineRule="auto"/>
        <w:ind w:left="1350" w:hanging="360"/>
        <w:rPr/>
      </w:pPr>
      <w:r w:rsidDel="00000000" w:rsidR="00000000" w:rsidRPr="00000000">
        <w:rPr>
          <w:rtl w:val="0"/>
        </w:rPr>
        <w:t xml:space="preserve">Group #2: Primary Source from Noenoe K. Silva: “</w:t>
      </w:r>
      <w:hyperlink r:id="rId37">
        <w:r w:rsidDel="00000000" w:rsidR="00000000" w:rsidRPr="00000000">
          <w:rPr>
            <w:color w:val="1155cc"/>
            <w:u w:val="single"/>
            <w:rtl w:val="0"/>
          </w:rPr>
          <w:t xml:space="preserve">The Importance of Hawaiian Language Sources for Understanding the Hawaiian Past</w:t>
        </w:r>
      </w:hyperlink>
      <w:r w:rsidDel="00000000" w:rsidR="00000000" w:rsidRPr="00000000">
        <w:rPr>
          <w:rtl w:val="0"/>
        </w:rPr>
        <w:t xml:space="preserve">” (Introduction only, pp. 4-7) </w:t>
      </w:r>
    </w:p>
    <w:p w:rsidR="00000000" w:rsidDel="00000000" w:rsidP="00000000" w:rsidRDefault="00000000" w:rsidRPr="00000000" w14:paraId="000000D6">
      <w:pPr>
        <w:widowControl w:val="0"/>
        <w:numPr>
          <w:ilvl w:val="1"/>
          <w:numId w:val="4"/>
        </w:numPr>
        <w:spacing w:after="0" w:line="240" w:lineRule="auto"/>
        <w:ind w:left="1710" w:hanging="360"/>
        <w:rPr/>
      </w:pPr>
      <w:r w:rsidDel="00000000" w:rsidR="00000000" w:rsidRPr="00000000">
        <w:rPr>
          <w:rtl w:val="0"/>
        </w:rPr>
        <w:t xml:space="preserve">Tell students: “The text is an excerpt from the book </w:t>
      </w:r>
      <w:r w:rsidDel="00000000" w:rsidR="00000000" w:rsidRPr="00000000">
        <w:rPr>
          <w:i w:val="1"/>
          <w:rtl w:val="0"/>
        </w:rPr>
        <w:t xml:space="preserve">Aloha Betrayed: Native Hawaiian Resistance to American Colonialism</w:t>
      </w:r>
      <w:r w:rsidDel="00000000" w:rsidR="00000000" w:rsidRPr="00000000">
        <w:rPr>
          <w:rtl w:val="0"/>
        </w:rPr>
        <w:t xml:space="preserve"> by Noenoe K. Silva. Dr. Noenoe K. Silva (born 1954) was born on O‘ahu and is of Kanaka Maoli descent. She is a professor at the University of Hawai‘i at Mānoa, where she specializes in Hawai‘i and indigenous politics. In the process of researching for this book, Silva analyzed newspapers, books, and letters written in Hawaiian to show how Native Hawaiians had resisted political, economic, linguistic, and cultural domination.”</w:t>
      </w:r>
    </w:p>
    <w:p w:rsidR="00000000" w:rsidDel="00000000" w:rsidP="00000000" w:rsidRDefault="00000000" w:rsidRPr="00000000" w14:paraId="000000D7">
      <w:pPr>
        <w:widowControl w:val="0"/>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D8">
      <w:pPr>
        <w:widowControl w:val="0"/>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D9">
      <w:pPr>
        <w:widowControl w:val="0"/>
        <w:spacing w:after="0" w:line="240" w:lineRule="auto"/>
        <w:ind w:left="990" w:hanging="270"/>
        <w:rPr>
          <w:sz w:val="24"/>
          <w:szCs w:val="24"/>
        </w:rPr>
      </w:pPr>
      <w:r w:rsidDel="00000000" w:rsidR="00000000" w:rsidRPr="00000000">
        <w:rPr>
          <w:sz w:val="24"/>
          <w:szCs w:val="24"/>
          <w:rtl w:val="0"/>
        </w:rPr>
        <w:t xml:space="preserve">C. Have students work in groups of 2-3. Make sure they’re working on the same source. Tell them to learn about the text so that they can teach their partner later. </w:t>
      </w:r>
    </w:p>
    <w:p w:rsidR="00000000" w:rsidDel="00000000" w:rsidP="00000000" w:rsidRDefault="00000000" w:rsidRPr="00000000" w14:paraId="000000DA">
      <w:pPr>
        <w:widowControl w:val="0"/>
        <w:spacing w:after="0" w:line="240" w:lineRule="auto"/>
        <w:ind w:left="0" w:firstLine="0"/>
        <w:rPr>
          <w:highlight w:val="white"/>
        </w:rPr>
      </w:pPr>
      <w:r w:rsidDel="00000000" w:rsidR="00000000" w:rsidRPr="00000000">
        <w:rPr>
          <w:rtl w:val="0"/>
        </w:rPr>
      </w:r>
    </w:p>
    <w:p w:rsidR="00000000" w:rsidDel="00000000" w:rsidP="00000000" w:rsidRDefault="00000000" w:rsidRPr="00000000" w14:paraId="000000DB">
      <w:pPr>
        <w:widowControl w:val="0"/>
        <w:spacing w:after="0" w:line="240" w:lineRule="auto"/>
        <w:ind w:left="990" w:hanging="270"/>
        <w:rPr>
          <w:sz w:val="24"/>
          <w:szCs w:val="24"/>
        </w:rPr>
      </w:pPr>
      <w:r w:rsidDel="00000000" w:rsidR="00000000" w:rsidRPr="00000000">
        <w:rPr>
          <w:sz w:val="24"/>
          <w:szCs w:val="24"/>
          <w:rtl w:val="0"/>
        </w:rPr>
        <w:t xml:space="preserve">D. Allow student groups time to complete the “</w:t>
      </w:r>
      <w:hyperlink r:id="rId38">
        <w:r w:rsidDel="00000000" w:rsidR="00000000" w:rsidRPr="00000000">
          <w:rPr>
            <w:color w:val="1155cc"/>
            <w:sz w:val="24"/>
            <w:szCs w:val="24"/>
            <w:u w:val="single"/>
            <w:rtl w:val="0"/>
          </w:rPr>
          <w:t xml:space="preserve">Analytical Reading Tool</w:t>
        </w:r>
      </w:hyperlink>
      <w:r w:rsidDel="00000000" w:rsidR="00000000" w:rsidRPr="00000000">
        <w:rPr>
          <w:sz w:val="24"/>
          <w:szCs w:val="24"/>
          <w:rtl w:val="0"/>
        </w:rPr>
        <w:t xml:space="preserve">” based on their assigned text. Remind students to refer to the modeling provided in the previous lesson. </w:t>
      </w:r>
    </w:p>
    <w:p w:rsidR="00000000" w:rsidDel="00000000" w:rsidP="00000000" w:rsidRDefault="00000000" w:rsidRPr="00000000" w14:paraId="000000DC">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DD">
      <w:pPr>
        <w:widowControl w:val="0"/>
        <w:spacing w:after="0" w:line="240" w:lineRule="auto"/>
        <w:ind w:left="990" w:hanging="270"/>
        <w:rPr>
          <w:sz w:val="24"/>
          <w:szCs w:val="24"/>
        </w:rPr>
      </w:pPr>
      <w:r w:rsidDel="00000000" w:rsidR="00000000" w:rsidRPr="00000000">
        <w:rPr>
          <w:sz w:val="24"/>
          <w:szCs w:val="24"/>
          <w:rtl w:val="0"/>
        </w:rPr>
        <w:t xml:space="preserve">E. Pair students up. Make sure one partner worked on the Silva source and the other partner worked on the Barrios-Leblanc source. </w:t>
      </w:r>
    </w:p>
    <w:p w:rsidR="00000000" w:rsidDel="00000000" w:rsidP="00000000" w:rsidRDefault="00000000" w:rsidRPr="00000000" w14:paraId="000000DE">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DF">
      <w:pPr>
        <w:widowControl w:val="0"/>
        <w:spacing w:after="0" w:line="240" w:lineRule="auto"/>
        <w:ind w:left="990" w:hanging="270"/>
        <w:rPr>
          <w:sz w:val="24"/>
          <w:szCs w:val="24"/>
        </w:rPr>
      </w:pPr>
      <w:r w:rsidDel="00000000" w:rsidR="00000000" w:rsidRPr="00000000">
        <w:rPr>
          <w:sz w:val="24"/>
          <w:szCs w:val="24"/>
          <w:rtl w:val="0"/>
        </w:rPr>
        <w:t xml:space="preserve">F. Have pairs teach each other about their assigned text using the “</w:t>
      </w:r>
      <w:hyperlink r:id="rId39">
        <w:r w:rsidDel="00000000" w:rsidR="00000000" w:rsidRPr="00000000">
          <w:rPr>
            <w:color w:val="1155cc"/>
            <w:sz w:val="24"/>
            <w:szCs w:val="24"/>
            <w:u w:val="single"/>
            <w:rtl w:val="0"/>
          </w:rPr>
          <w:t xml:space="preserve">Analytical Reading Tool</w:t>
        </w:r>
      </w:hyperlink>
      <w:r w:rsidDel="00000000" w:rsidR="00000000" w:rsidRPr="00000000">
        <w:rPr>
          <w:sz w:val="24"/>
          <w:szCs w:val="24"/>
          <w:rtl w:val="0"/>
        </w:rPr>
        <w:t xml:space="preserve">” as a guide. </w:t>
      </w:r>
    </w:p>
    <w:p w:rsidR="00000000" w:rsidDel="00000000" w:rsidP="00000000" w:rsidRDefault="00000000" w:rsidRPr="00000000" w14:paraId="000000E0">
      <w:pPr>
        <w:widowControl w:val="0"/>
        <w:spacing w:after="0" w:line="240" w:lineRule="auto"/>
        <w:ind w:left="0" w:firstLine="0"/>
        <w:rPr>
          <w:sz w:val="24"/>
          <w:szCs w:val="24"/>
        </w:rPr>
      </w:pPr>
      <w:r w:rsidDel="00000000" w:rsidR="00000000" w:rsidRPr="00000000">
        <w:rPr>
          <w:rtl w:val="0"/>
        </w:rPr>
      </w:r>
    </w:p>
    <w:sdt>
      <w:sdtPr>
        <w:lock w:val="contentLocked"/>
        <w:tag w:val="goog_rdk_3"/>
      </w:sdtPr>
      <w:sdtContent>
        <w:tbl>
          <w:tblPr>
            <w:tblStyle w:val="Table7"/>
            <w:tblW w:w="949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95"/>
            <w:tblGridChange w:id="0">
              <w:tblGrid>
                <w:gridCol w:w="9495"/>
              </w:tblGrid>
            </w:tblGridChange>
          </w:tblGrid>
          <w:tr>
            <w:trPr>
              <w:cantSplit w:val="0"/>
              <w:tblHeader w:val="0"/>
            </w:trPr>
            <w:tc>
              <w:tcPr/>
              <w:p w:rsidR="00000000" w:rsidDel="00000000" w:rsidP="00000000" w:rsidRDefault="00000000" w:rsidRPr="00000000" w14:paraId="000000E1">
                <w:pPr>
                  <w:widowControl w:val="0"/>
                  <w:spacing w:after="0" w:line="240" w:lineRule="auto"/>
                  <w:jc w:val="center"/>
                  <w:rPr>
                    <w:b w:val="1"/>
                  </w:rPr>
                </w:pPr>
                <w:r w:rsidDel="00000000" w:rsidR="00000000" w:rsidRPr="00000000">
                  <w:rPr>
                    <w:b w:val="1"/>
                    <w:rtl w:val="0"/>
                  </w:rPr>
                  <w:t xml:space="preserve">Strategy: Jigsaw Classroom Strategy</w:t>
                </w:r>
              </w:p>
              <w:p w:rsidR="00000000" w:rsidDel="00000000" w:rsidP="00000000" w:rsidRDefault="00000000" w:rsidRPr="00000000" w14:paraId="000000E2">
                <w:pPr>
                  <w:widowControl w:val="0"/>
                  <w:spacing w:after="0" w:line="240" w:lineRule="auto"/>
                  <w:rPr/>
                </w:pPr>
                <w:r w:rsidDel="00000000" w:rsidR="00000000" w:rsidRPr="00000000">
                  <w:rPr>
                    <w:highlight w:val="white"/>
                    <w:rtl w:val="0"/>
                  </w:rPr>
                  <w:t xml:space="preserve">The Jigsaw strategy asks a group of students to become “experts” on a specific text or body of knowledge and then share that material with another group of students. This strategy helps students learn information while developing their collaboration skills. Because students know they will be responsible for teaching the new content to their peers, they may feel more accountable for learning the content. There are different ways to use the Jigsaw strategy. </w:t>
                </w:r>
                <w:r w:rsidDel="00000000" w:rsidR="00000000" w:rsidRPr="00000000">
                  <w:rPr>
                    <w:rtl w:val="0"/>
                  </w:rPr>
                </w:r>
              </w:p>
              <w:p w:rsidR="00000000" w:rsidDel="00000000" w:rsidP="00000000" w:rsidRDefault="00000000" w:rsidRPr="00000000" w14:paraId="000000E3">
                <w:pPr>
                  <w:widowControl w:val="0"/>
                  <w:spacing w:after="0" w:line="240" w:lineRule="auto"/>
                  <w:rPr/>
                </w:pPr>
                <w:r w:rsidDel="00000000" w:rsidR="00000000" w:rsidRPr="00000000">
                  <w:rPr>
                    <w:rtl w:val="0"/>
                  </w:rPr>
                </w:r>
              </w:p>
              <w:p w:rsidR="00000000" w:rsidDel="00000000" w:rsidP="00000000" w:rsidRDefault="00000000" w:rsidRPr="00000000" w14:paraId="000000E4">
                <w:pPr>
                  <w:widowControl w:val="0"/>
                  <w:spacing w:after="0" w:line="240" w:lineRule="auto"/>
                  <w:rPr/>
                </w:pPr>
                <w:r w:rsidDel="00000000" w:rsidR="00000000" w:rsidRPr="00000000">
                  <w:rPr>
                    <w:rtl w:val="0"/>
                  </w:rPr>
                  <w:t xml:space="preserve">For more on Jigsaw strategies, see: </w:t>
                </w:r>
                <w:hyperlink r:id="rId40">
                  <w:r w:rsidDel="00000000" w:rsidR="00000000" w:rsidRPr="00000000">
                    <w:rPr>
                      <w:color w:val="1155cc"/>
                      <w:u w:val="single"/>
                      <w:rtl w:val="0"/>
                    </w:rPr>
                    <w:t xml:space="preserve">https://www.weteachnyc.org/resources/resource/jigsaw-classroom-strategy/</w:t>
                  </w:r>
                </w:hyperlink>
                <w:r w:rsidDel="00000000" w:rsidR="00000000" w:rsidRPr="00000000">
                  <w:rPr>
                    <w:rtl w:val="0"/>
                  </w:rPr>
                  <w:t xml:space="preserve"> </w:t>
                </w:r>
              </w:p>
            </w:tc>
          </w:tr>
        </w:tbl>
      </w:sdtContent>
    </w:sdt>
    <w:p w:rsidR="00000000" w:rsidDel="00000000" w:rsidP="00000000" w:rsidRDefault="00000000" w:rsidRPr="00000000" w14:paraId="000000E5">
      <w:pPr>
        <w:widowControl w:val="0"/>
        <w:spacing w:after="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E6">
      <w:pPr>
        <w:widowControl w:val="0"/>
        <w:spacing w:after="0" w:line="240" w:lineRule="auto"/>
        <w:ind w:left="990" w:hanging="270"/>
        <w:rPr>
          <w:sz w:val="24"/>
          <w:szCs w:val="24"/>
        </w:rPr>
      </w:pPr>
      <w:r w:rsidDel="00000000" w:rsidR="00000000" w:rsidRPr="00000000">
        <w:rPr>
          <w:sz w:val="24"/>
          <w:szCs w:val="24"/>
          <w:rtl w:val="0"/>
        </w:rPr>
        <w:t xml:space="preserve">G. Facilitate a discussion by asking the following questions:</w:t>
      </w:r>
    </w:p>
    <w:p w:rsidR="00000000" w:rsidDel="00000000" w:rsidP="00000000" w:rsidRDefault="00000000" w:rsidRPr="00000000" w14:paraId="000000E7">
      <w:pPr>
        <w:widowControl w:val="0"/>
        <w:numPr>
          <w:ilvl w:val="0"/>
          <w:numId w:val="5"/>
        </w:numPr>
        <w:spacing w:after="0" w:line="240" w:lineRule="auto"/>
        <w:ind w:left="1350" w:hanging="360"/>
        <w:rPr/>
      </w:pPr>
      <w:r w:rsidDel="00000000" w:rsidR="00000000" w:rsidRPr="00000000">
        <w:rPr>
          <w:rtl w:val="0"/>
        </w:rPr>
        <w:t xml:space="preserve">How did these primary sources support what we have already learned?</w:t>
      </w:r>
    </w:p>
    <w:p w:rsidR="00000000" w:rsidDel="00000000" w:rsidP="00000000" w:rsidRDefault="00000000" w:rsidRPr="00000000" w14:paraId="000000E8">
      <w:pPr>
        <w:widowControl w:val="0"/>
        <w:numPr>
          <w:ilvl w:val="0"/>
          <w:numId w:val="5"/>
        </w:numPr>
        <w:spacing w:after="0" w:line="240" w:lineRule="auto"/>
        <w:ind w:left="1350" w:hanging="360"/>
        <w:rPr/>
      </w:pPr>
      <w:r w:rsidDel="00000000" w:rsidR="00000000" w:rsidRPr="00000000">
        <w:rPr>
          <w:rtl w:val="0"/>
        </w:rPr>
        <w:t xml:space="preserve">How did these primary sources add to what we have learned? What new ideas did you learn?</w:t>
      </w:r>
    </w:p>
    <w:p w:rsidR="00000000" w:rsidDel="00000000" w:rsidP="00000000" w:rsidRDefault="00000000" w:rsidRPr="00000000" w14:paraId="000000E9">
      <w:pPr>
        <w:widowControl w:val="0"/>
        <w:numPr>
          <w:ilvl w:val="0"/>
          <w:numId w:val="5"/>
        </w:numPr>
        <w:spacing w:after="0" w:line="240" w:lineRule="auto"/>
        <w:ind w:left="1350" w:hanging="360"/>
        <w:rPr/>
      </w:pPr>
      <w:r w:rsidDel="00000000" w:rsidR="00000000" w:rsidRPr="00000000">
        <w:rPr>
          <w:rtl w:val="0"/>
        </w:rPr>
        <w:t xml:space="preserve">How did these primary sources challenge what we have learned?</w:t>
      </w:r>
    </w:p>
    <w:p w:rsidR="00000000" w:rsidDel="00000000" w:rsidP="00000000" w:rsidRDefault="00000000" w:rsidRPr="00000000" w14:paraId="000000EA">
      <w:pPr>
        <w:widowControl w:val="0"/>
        <w:numPr>
          <w:ilvl w:val="0"/>
          <w:numId w:val="5"/>
        </w:numPr>
        <w:spacing w:after="0" w:line="240" w:lineRule="auto"/>
        <w:ind w:left="1350" w:hanging="360"/>
        <w:rPr/>
      </w:pPr>
      <w:r w:rsidDel="00000000" w:rsidR="00000000" w:rsidRPr="00000000">
        <w:rPr>
          <w:rtl w:val="0"/>
        </w:rPr>
        <w:t xml:space="preserve">Why is it important to hear directly from people in the communities we are studying?</w:t>
      </w:r>
    </w:p>
    <w:p w:rsidR="00000000" w:rsidDel="00000000" w:rsidP="00000000" w:rsidRDefault="00000000" w:rsidRPr="00000000" w14:paraId="000000EB">
      <w:pPr>
        <w:widowControl w:val="0"/>
        <w:numPr>
          <w:ilvl w:val="0"/>
          <w:numId w:val="5"/>
        </w:numPr>
        <w:spacing w:after="0" w:line="240" w:lineRule="auto"/>
        <w:ind w:left="1350" w:hanging="360"/>
        <w:rPr/>
      </w:pPr>
      <w:r w:rsidDel="00000000" w:rsidR="00000000" w:rsidRPr="00000000">
        <w:rPr>
          <w:rtl w:val="0"/>
        </w:rPr>
        <w:t xml:space="preserve">What are the similarities and differences between Native Hawaiian, Filipino, and Native American experiences regarding schooling and language loss? </w:t>
      </w:r>
    </w:p>
    <w:p w:rsidR="00000000" w:rsidDel="00000000" w:rsidP="00000000" w:rsidRDefault="00000000" w:rsidRPr="00000000" w14:paraId="000000EC">
      <w:pPr>
        <w:widowControl w:val="0"/>
        <w:spacing w:after="0" w:line="240" w:lineRule="auto"/>
        <w:ind w:left="990" w:hanging="270"/>
        <w:rPr/>
      </w:pPr>
      <w:r w:rsidDel="00000000" w:rsidR="00000000" w:rsidRPr="00000000">
        <w:rPr>
          <w:rtl w:val="0"/>
        </w:rPr>
      </w:r>
    </w:p>
    <w:p w:rsidR="00000000" w:rsidDel="00000000" w:rsidP="00000000" w:rsidRDefault="00000000" w:rsidRPr="00000000" w14:paraId="000000ED">
      <w:pPr>
        <w:widowControl w:val="0"/>
        <w:spacing w:after="0" w:line="240" w:lineRule="auto"/>
        <w:ind w:left="990" w:hanging="270"/>
        <w:rPr>
          <w:sz w:val="24"/>
          <w:szCs w:val="24"/>
        </w:rPr>
      </w:pPr>
      <w:r w:rsidDel="00000000" w:rsidR="00000000" w:rsidRPr="00000000">
        <w:rPr>
          <w:sz w:val="24"/>
          <w:szCs w:val="24"/>
          <w:rtl w:val="0"/>
        </w:rPr>
        <w:t xml:space="preserve">H. Assign students the following task for homework as an assessment: Write a one-page response about the impact of the U.S. English-only policy on indigenous communities. </w:t>
      </w:r>
    </w:p>
    <w:p w:rsidR="00000000" w:rsidDel="00000000" w:rsidP="00000000" w:rsidRDefault="00000000" w:rsidRPr="00000000" w14:paraId="000000EE">
      <w:pPr>
        <w:widowControl w:val="0"/>
        <w:spacing w:after="0" w:line="240" w:lineRule="auto"/>
        <w:ind w:left="990" w:hanging="27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F">
      <w:pPr>
        <w:widowControl w:val="0"/>
        <w:spacing w:after="0" w:line="240" w:lineRule="auto"/>
        <w:ind w:left="990" w:hanging="270"/>
        <w:rPr>
          <w:b w:val="1"/>
          <w:sz w:val="24"/>
          <w:szCs w:val="24"/>
        </w:rPr>
      </w:pPr>
      <w:r w:rsidDel="00000000" w:rsidR="00000000" w:rsidRPr="00000000">
        <w:rPr>
          <w:b w:val="1"/>
          <w:sz w:val="24"/>
          <w:szCs w:val="24"/>
          <w:rtl w:val="0"/>
        </w:rPr>
        <w:t xml:space="preserve">I. NOTE TO TEACHER: As an optional assignment, encourage students to research and compare the Hawaiian language revival movement and the Native American language revival movement.  </w:t>
      </w:r>
    </w:p>
    <w:p w:rsidR="00000000" w:rsidDel="00000000" w:rsidP="00000000" w:rsidRDefault="00000000" w:rsidRPr="00000000" w14:paraId="000000F0">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F1">
      <w:pPr>
        <w:widowControl w:val="0"/>
        <w:spacing w:after="0" w:line="240" w:lineRule="auto"/>
        <w:ind w:left="720" w:right="-360" w:firstLine="0"/>
        <w:rPr/>
      </w:pPr>
      <w:r w:rsidDel="00000000" w:rsidR="00000000" w:rsidRPr="00000000">
        <w:rPr>
          <w:b w:val="1"/>
          <w:i w:val="1"/>
          <w:sz w:val="32"/>
          <w:szCs w:val="32"/>
          <w:u w:val="single"/>
          <w:rtl w:val="0"/>
        </w:rPr>
        <w:t xml:space="preserve">Activity 4: </w:t>
      </w:r>
      <w:r w:rsidDel="00000000" w:rsidR="00000000" w:rsidRPr="00000000">
        <w:rPr>
          <w:b w:val="1"/>
          <w:u w:val="single"/>
          <w:rtl w:val="0"/>
        </w:rPr>
        <w:t xml:space="preserve">Review of English for Expansion</w:t>
      </w:r>
      <w:r w:rsidDel="00000000" w:rsidR="00000000" w:rsidRPr="00000000">
        <w:rPr>
          <w:rtl w:val="0"/>
        </w:rPr>
      </w:r>
    </w:p>
    <w:p w:rsidR="00000000" w:rsidDel="00000000" w:rsidP="00000000" w:rsidRDefault="00000000" w:rsidRPr="00000000" w14:paraId="000000F2">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Facilitate a discussion by asking the following questions:</w:t>
      </w:r>
    </w:p>
    <w:p w:rsidR="00000000" w:rsidDel="00000000" w:rsidP="00000000" w:rsidRDefault="00000000" w:rsidRPr="00000000" w14:paraId="000000F3">
      <w:pPr>
        <w:widowControl w:val="0"/>
        <w:numPr>
          <w:ilvl w:val="0"/>
          <w:numId w:val="13"/>
        </w:numPr>
        <w:spacing w:after="0" w:line="240" w:lineRule="auto"/>
        <w:ind w:left="1350" w:hanging="360"/>
        <w:rPr/>
      </w:pPr>
      <w:r w:rsidDel="00000000" w:rsidR="00000000" w:rsidRPr="00000000">
        <w:rPr>
          <w:rtl w:val="0"/>
        </w:rPr>
        <w:t xml:space="preserve">In what ways and for what reasons has the English language been positioned to be superior to other languages, especially those of indigenous communities? </w:t>
      </w:r>
    </w:p>
    <w:p w:rsidR="00000000" w:rsidDel="00000000" w:rsidP="00000000" w:rsidRDefault="00000000" w:rsidRPr="00000000" w14:paraId="000000F4">
      <w:pPr>
        <w:widowControl w:val="0"/>
        <w:numPr>
          <w:ilvl w:val="0"/>
          <w:numId w:val="13"/>
        </w:numPr>
        <w:spacing w:after="0" w:line="240" w:lineRule="auto"/>
        <w:ind w:left="1350" w:hanging="360"/>
        <w:rPr/>
      </w:pPr>
      <w:r w:rsidDel="00000000" w:rsidR="00000000" w:rsidRPr="00000000">
        <w:rPr>
          <w:rtl w:val="0"/>
        </w:rPr>
        <w:t xml:space="preserve">Is language loss necessary? Why do English-only policies force people to supplant indigenous languages? Why didn’t the United States support policies that allowed indigenous people to keep their native language in addition to learning English?</w:t>
      </w:r>
    </w:p>
    <w:p w:rsidR="00000000" w:rsidDel="00000000" w:rsidP="00000000" w:rsidRDefault="00000000" w:rsidRPr="00000000" w14:paraId="000000F5">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F6">
      <w:pPr>
        <w:widowControl w:val="0"/>
        <w:spacing w:after="0" w:line="240" w:lineRule="auto"/>
        <w:ind w:left="990" w:right="-360" w:hanging="270"/>
        <w:rPr>
          <w:b w:val="1"/>
          <w:sz w:val="24"/>
          <w:szCs w:val="24"/>
        </w:rPr>
      </w:pPr>
      <w:r w:rsidDel="00000000" w:rsidR="00000000" w:rsidRPr="00000000">
        <w:rPr>
          <w:b w:val="1"/>
          <w:sz w:val="24"/>
          <w:szCs w:val="24"/>
          <w:rtl w:val="0"/>
        </w:rPr>
        <w:t xml:space="preserve">B. NOTE TO TEACHER: Remind students that English-only policies are rooted in racism, colorism, nativism, etc. In addition, at this time, there was little research being done about the positive effects of speaking more than one language. </w:t>
      </w:r>
    </w:p>
    <w:p w:rsidR="00000000" w:rsidDel="00000000" w:rsidP="00000000" w:rsidRDefault="00000000" w:rsidRPr="00000000" w14:paraId="000000F7">
      <w:pPr>
        <w:widowControl w:val="0"/>
        <w:spacing w:after="0" w:line="240" w:lineRule="auto"/>
        <w:ind w:left="990" w:right="-360" w:hanging="270"/>
        <w:rPr>
          <w:b w:val="1"/>
          <w:sz w:val="24"/>
          <w:szCs w:val="24"/>
        </w:rPr>
      </w:pPr>
      <w:r w:rsidDel="00000000" w:rsidR="00000000" w:rsidRPr="00000000">
        <w:rPr>
          <w:rtl w:val="0"/>
        </w:rPr>
      </w:r>
    </w:p>
    <w:p w:rsidR="00000000" w:rsidDel="00000000" w:rsidP="00000000" w:rsidRDefault="00000000" w:rsidRPr="00000000" w14:paraId="000000F8">
      <w:pPr>
        <w:widowControl w:val="0"/>
        <w:spacing w:after="0" w:line="240" w:lineRule="auto"/>
        <w:ind w:left="990" w:right="-360" w:hanging="270"/>
        <w:rPr>
          <w:sz w:val="24"/>
          <w:szCs w:val="24"/>
        </w:rPr>
      </w:pPr>
      <w:r w:rsidDel="00000000" w:rsidR="00000000" w:rsidRPr="00000000">
        <w:rPr>
          <w:sz w:val="24"/>
          <w:szCs w:val="24"/>
          <w:rtl w:val="0"/>
        </w:rPr>
        <w:t xml:space="preserve">C. </w:t>
      </w:r>
      <w:r w:rsidDel="00000000" w:rsidR="00000000" w:rsidRPr="00000000">
        <w:rPr>
          <w:b w:val="1"/>
          <w:sz w:val="24"/>
          <w:szCs w:val="24"/>
          <w:rtl w:val="0"/>
        </w:rPr>
        <w:t xml:space="preserve">If you are teaching this lesson as part of the </w:t>
      </w:r>
      <w:hyperlink r:id="rId41">
        <w:r w:rsidDel="00000000" w:rsidR="00000000" w:rsidRPr="00000000">
          <w:rPr>
            <w:b w:val="1"/>
            <w:color w:val="1155cc"/>
            <w:sz w:val="24"/>
            <w:szCs w:val="24"/>
            <w:u w:val="single"/>
            <w:rtl w:val="0"/>
          </w:rPr>
          <w:t xml:space="preserve">Multilingual Education unit</w:t>
        </w:r>
      </w:hyperlink>
      <w:r w:rsidDel="00000000" w:rsidR="00000000" w:rsidRPr="00000000">
        <w:rPr>
          <w:b w:val="1"/>
          <w:sz w:val="24"/>
          <w:szCs w:val="24"/>
          <w:rtl w:val="0"/>
        </w:rPr>
        <w:t xml:space="preserve">:</w:t>
      </w:r>
      <w:r w:rsidDel="00000000" w:rsidR="00000000" w:rsidRPr="00000000">
        <w:rPr>
          <w:sz w:val="24"/>
          <w:szCs w:val="24"/>
          <w:rtl w:val="0"/>
        </w:rPr>
        <w:t xml:space="preserve"> Summarize this set of lessons by sharing this statement: “This lesson has focused on how the United States used education as a tool to assimilate and colonize indigenous people of the United States, Hawaiʻi (and the Pacific Islands), and the Philippines. The next lesson will focus on bilingual education policies in the United States.”</w:t>
      </w:r>
    </w:p>
    <w:p w:rsidR="00000000" w:rsidDel="00000000" w:rsidP="00000000" w:rsidRDefault="00000000" w:rsidRPr="00000000" w14:paraId="000000F9">
      <w:pPr>
        <w:widowControl w:val="0"/>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0FA">
      <w:pPr>
        <w:spacing w:after="0" w:line="240" w:lineRule="auto"/>
        <w:ind w:left="720" w:firstLine="0"/>
        <w:rPr>
          <w:highlight w:val="green"/>
        </w:rPr>
      </w:pPr>
      <w:r w:rsidDel="00000000" w:rsidR="00000000" w:rsidRPr="00000000">
        <w:rPr>
          <w:b w:val="1"/>
          <w:i w:val="1"/>
          <w:sz w:val="32"/>
          <w:szCs w:val="32"/>
          <w:u w:val="single"/>
          <w:rtl w:val="0"/>
        </w:rPr>
        <w:t xml:space="preserve">Further Information</w:t>
      </w:r>
      <w:r w:rsidDel="00000000" w:rsidR="00000000" w:rsidRPr="00000000">
        <w:rPr>
          <w:sz w:val="32"/>
          <w:szCs w:val="32"/>
          <w:rtl w:val="0"/>
        </w:rPr>
        <w:t xml:space="preserve">  </w:t>
      </w:r>
      <w:r w:rsidDel="00000000" w:rsidR="00000000" w:rsidRPr="00000000">
        <w:rPr>
          <w:rtl w:val="0"/>
        </w:rPr>
      </w:r>
    </w:p>
    <w:p w:rsidR="00000000" w:rsidDel="00000000" w:rsidP="00000000" w:rsidRDefault="00000000" w:rsidRPr="00000000" w14:paraId="000000FB">
      <w:pPr>
        <w:spacing w:after="0" w:line="240" w:lineRule="auto"/>
        <w:ind w:left="900" w:right="-360" w:hanging="180"/>
        <w:rPr/>
      </w:pPr>
      <w:r w:rsidDel="00000000" w:rsidR="00000000" w:rsidRPr="00000000">
        <w:rPr>
          <w:rtl w:val="0"/>
        </w:rPr>
        <w:t xml:space="preserve">The Asian American Education Project lesson entitled, “1904 World’s Fair-Exhibition of the Igorot Filipino People”: </w:t>
      </w:r>
      <w:hyperlink r:id="rId42">
        <w:r w:rsidDel="00000000" w:rsidR="00000000" w:rsidRPr="00000000">
          <w:rPr>
            <w:color w:val="1155cc"/>
            <w:u w:val="single"/>
            <w:rtl w:val="0"/>
          </w:rPr>
          <w:t xml:space="preserve">https://asianamericanedu.org/1904-worlds-fair-exhibition-of-the-igorot-filipino-people.html</w:t>
        </w:r>
      </w:hyperlink>
      <w:r w:rsidDel="00000000" w:rsidR="00000000" w:rsidRPr="00000000">
        <w:rPr>
          <w:rtl w:val="0"/>
        </w:rPr>
        <w:t xml:space="preserve"> </w:t>
      </w:r>
    </w:p>
    <w:p w:rsidR="00000000" w:rsidDel="00000000" w:rsidP="00000000" w:rsidRDefault="00000000" w:rsidRPr="00000000" w14:paraId="000000FC">
      <w:pPr>
        <w:spacing w:after="0" w:line="240" w:lineRule="auto"/>
        <w:ind w:left="900" w:right="-360" w:hanging="180"/>
        <w:rPr/>
      </w:pPr>
      <w:r w:rsidDel="00000000" w:rsidR="00000000" w:rsidRPr="00000000">
        <w:rPr>
          <w:rtl w:val="0"/>
        </w:rPr>
        <w:t xml:space="preserve">The Asian American Education Project lesson entitled, “Native Hawaiian Sovereignty Movement”: </w:t>
      </w:r>
      <w:hyperlink r:id="rId43">
        <w:r w:rsidDel="00000000" w:rsidR="00000000" w:rsidRPr="00000000">
          <w:rPr>
            <w:color w:val="1155cc"/>
            <w:u w:val="single"/>
            <w:rtl w:val="0"/>
          </w:rPr>
          <w:t xml:space="preserve">https://asianamericanedu.org/3.3-Native-Hawaiian-Sovereignty-lesson-plan.html</w:t>
        </w:r>
      </w:hyperlink>
      <w:r w:rsidDel="00000000" w:rsidR="00000000" w:rsidRPr="00000000">
        <w:rPr>
          <w:rtl w:val="0"/>
        </w:rPr>
        <w:t xml:space="preserve"> </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pPr>
      <w:r w:rsidDel="00000000" w:rsidR="00000000" w:rsidRPr="00000000">
        <w:rPr>
          <w:rtl w:val="0"/>
        </w:rPr>
      </w:r>
    </w:p>
    <w:sectPr>
      <w:headerReference r:id="rId44" w:type="default"/>
      <w:footerReference r:id="rId45" w:type="default"/>
      <w:pgSz w:h="15840" w:w="12240" w:orient="portrait"/>
      <w:pgMar w:bottom="1008" w:top="1152" w:left="720" w:right="1267.2"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alibri"/>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The Asian American Education Project.  All rights reserved.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AsianAmericanEdu.org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445301" cy="502634"/>
          <wp:effectExtent b="0" l="0" r="0" t="0"/>
          <wp:docPr id="1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5301" cy="50263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E">
    <w:pPr>
      <w:jc w:val="center"/>
      <w:rPr>
        <w:b w:val="1"/>
        <w:sz w:val="28"/>
        <w:szCs w:val="28"/>
        <w:u w:val="sing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35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1080" w:hanging="360"/>
      </w:pPr>
      <w:rPr>
        <w:rFonts w:ascii="Times New Roman" w:cs="Times New Roman" w:eastAsia="Times New Roman" w:hAnsi="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decimal"/>
      <w:lvlText w:val="%1."/>
      <w:lvlJc w:val="left"/>
      <w:pPr>
        <w:ind w:left="135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decimal"/>
      <w:lvlText w:val="%1."/>
      <w:lvlJc w:val="left"/>
      <w:pPr>
        <w:ind w:left="135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decimal"/>
      <w:lvlText w:val="%1."/>
      <w:lvlJc w:val="left"/>
      <w:pPr>
        <w:ind w:left="135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decimal"/>
      <w:lvlText w:val="%1."/>
      <w:lvlJc w:val="left"/>
      <w:pPr>
        <w:ind w:left="135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135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lvl w:ilvl="0">
      <w:start w:val="1"/>
      <w:numFmt w:val="decimal"/>
      <w:lvlText w:val="%1."/>
      <w:lvlJc w:val="left"/>
      <w:pPr>
        <w:ind w:left="135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lvl w:ilvl="0">
      <w:start w:val="1"/>
      <w:numFmt w:val="decimal"/>
      <w:lvlText w:val="%1."/>
      <w:lvlJc w:val="left"/>
      <w:pPr>
        <w:ind w:left="135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lvl w:ilvl="0">
      <w:start w:val="1"/>
      <w:numFmt w:val="decimal"/>
      <w:lvlText w:val="%1."/>
      <w:lvlJc w:val="left"/>
      <w:pPr>
        <w:ind w:left="135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lvl w:ilvl="0">
      <w:start w:val="1"/>
      <w:numFmt w:val="decimal"/>
      <w:lvlText w:val="%1."/>
      <w:lvlJc w:val="left"/>
      <w:pPr>
        <w:ind w:left="135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lvl w:ilvl="0">
      <w:start w:val="1"/>
      <w:numFmt w:val="decimal"/>
      <w:lvlText w:val="%1."/>
      <w:lvlJc w:val="left"/>
      <w:pPr>
        <w:ind w:left="1350" w:hanging="360"/>
      </w:pPr>
      <w:rPr>
        <w:sz w:val="18"/>
        <w:szCs w:val="18"/>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lvl w:ilvl="0">
      <w:start w:val="1"/>
      <w:numFmt w:val="decimal"/>
      <w:lvlText w:val="%1."/>
      <w:lvlJc w:val="left"/>
      <w:pPr>
        <w:ind w:left="1350" w:hanging="360"/>
      </w:pPr>
      <w:rPr>
        <w:rFonts w:ascii="Times New Roman" w:cs="Times New Roman" w:eastAsia="Times New Roman" w:hAnsi="Times New Roman"/>
        <w:b w:val="1"/>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5043A"/>
  </w:style>
  <w:style w:type="paragraph" w:styleId="Heading1">
    <w:name w:val="heading 1"/>
    <w:basedOn w:val="Normal"/>
    <w:next w:val="Normal"/>
    <w:uiPriority w:val="9"/>
    <w:qFormat w:val="1"/>
    <w:rsid w:val="004D738F"/>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4D738F"/>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4D738F"/>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4D738F"/>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4D738F"/>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4D738F"/>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726E71"/>
    <w:pPr>
      <w:keepNext w:val="1"/>
      <w:keepLines w:val="1"/>
      <w:spacing w:after="120" w:before="480"/>
    </w:pPr>
    <w:rPr>
      <w:b w:val="1"/>
      <w:sz w:val="72"/>
      <w:szCs w:val="72"/>
    </w:rPr>
  </w:style>
  <w:style w:type="paragraph" w:styleId="Footer">
    <w:name w:val="footer"/>
    <w:basedOn w:val="Normal"/>
    <w:link w:val="FooterChar"/>
    <w:uiPriority w:val="99"/>
    <w:unhideWhenUsed w:val="1"/>
    <w:rsid w:val="003256A3"/>
    <w:pPr>
      <w:tabs>
        <w:tab w:val="center" w:pos="4680"/>
        <w:tab w:val="right" w:pos="9360"/>
      </w:tabs>
      <w:spacing w:after="0" w:line="240" w:lineRule="auto"/>
    </w:pPr>
  </w:style>
  <w:style w:type="character" w:styleId="FooterChar" w:customStyle="1">
    <w:name w:val="Footer Char"/>
    <w:basedOn w:val="DefaultParagraphFont"/>
    <w:link w:val="Footer"/>
    <w:uiPriority w:val="99"/>
    <w:rsid w:val="003256A3"/>
    <w:rPr>
      <w:rFonts w:ascii="Calibri" w:cs="Calibri" w:eastAsia="Calibri" w:hAnsi="Calibri"/>
      <w:color w:val="000000"/>
      <w:sz w:val="22"/>
      <w:szCs w:val="22"/>
    </w:rPr>
  </w:style>
  <w:style w:type="paragraph" w:styleId="NoSpacing">
    <w:name w:val="No Spacing"/>
    <w:uiPriority w:val="1"/>
    <w:qFormat w:val="1"/>
    <w:rsid w:val="004D738F"/>
    <w:rPr>
      <w:color w:val="000000"/>
    </w:rPr>
  </w:style>
  <w:style w:type="paragraph" w:styleId="ListParagraph">
    <w:name w:val="List Paragraph"/>
    <w:basedOn w:val="Normal"/>
    <w:uiPriority w:val="34"/>
    <w:qFormat w:val="1"/>
    <w:rsid w:val="003256A3"/>
    <w:pPr>
      <w:ind w:left="720"/>
      <w:contextualSpacing w:val="1"/>
    </w:pPr>
  </w:style>
  <w:style w:type="paragraph" w:styleId="BalloonText">
    <w:name w:val="Balloon Text"/>
    <w:basedOn w:val="Normal"/>
    <w:link w:val="BalloonTextChar"/>
    <w:uiPriority w:val="99"/>
    <w:semiHidden w:val="1"/>
    <w:unhideWhenUsed w:val="1"/>
    <w:rsid w:val="001C645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C6454"/>
    <w:rPr>
      <w:rFonts w:ascii="Tahoma" w:cs="Tahoma" w:eastAsia="Calibri" w:hAnsi="Tahoma"/>
      <w:color w:val="000000"/>
      <w:sz w:val="16"/>
      <w:szCs w:val="16"/>
    </w:rPr>
  </w:style>
  <w:style w:type="character" w:styleId="CommentReference">
    <w:name w:val="annotation reference"/>
    <w:basedOn w:val="DefaultParagraphFont"/>
    <w:uiPriority w:val="99"/>
    <w:semiHidden w:val="1"/>
    <w:unhideWhenUsed w:val="1"/>
    <w:rsid w:val="001C6454"/>
    <w:rPr>
      <w:sz w:val="16"/>
      <w:szCs w:val="16"/>
    </w:rPr>
  </w:style>
  <w:style w:type="paragraph" w:styleId="CommentText">
    <w:name w:val="annotation text"/>
    <w:basedOn w:val="Normal"/>
    <w:link w:val="CommentTextChar"/>
    <w:uiPriority w:val="99"/>
    <w:semiHidden w:val="1"/>
    <w:unhideWhenUsed w:val="1"/>
    <w:rsid w:val="001C6454"/>
    <w:pPr>
      <w:spacing w:line="240" w:lineRule="auto"/>
    </w:pPr>
    <w:rPr>
      <w:sz w:val="20"/>
      <w:szCs w:val="20"/>
    </w:rPr>
  </w:style>
  <w:style w:type="character" w:styleId="CommentTextChar" w:customStyle="1">
    <w:name w:val="Comment Text Char"/>
    <w:basedOn w:val="DefaultParagraphFont"/>
    <w:link w:val="CommentText"/>
    <w:uiPriority w:val="99"/>
    <w:semiHidden w:val="1"/>
    <w:rsid w:val="001C6454"/>
    <w:rPr>
      <w:rFonts w:ascii="Calibri" w:cs="Calibri" w:eastAsia="Calibri" w:hAnsi="Calibri"/>
      <w:color w:val="000000"/>
      <w:sz w:val="20"/>
      <w:szCs w:val="20"/>
    </w:rPr>
  </w:style>
  <w:style w:type="paragraph" w:styleId="CommentSubject">
    <w:name w:val="annotation subject"/>
    <w:basedOn w:val="CommentText"/>
    <w:next w:val="CommentText"/>
    <w:link w:val="CommentSubjectChar"/>
    <w:uiPriority w:val="99"/>
    <w:semiHidden w:val="1"/>
    <w:unhideWhenUsed w:val="1"/>
    <w:rsid w:val="001C6454"/>
    <w:rPr>
      <w:b w:val="1"/>
      <w:bCs w:val="1"/>
    </w:rPr>
  </w:style>
  <w:style w:type="character" w:styleId="CommentSubjectChar" w:customStyle="1">
    <w:name w:val="Comment Subject Char"/>
    <w:basedOn w:val="CommentTextChar"/>
    <w:link w:val="CommentSubject"/>
    <w:uiPriority w:val="99"/>
    <w:semiHidden w:val="1"/>
    <w:rsid w:val="001C6454"/>
    <w:rPr>
      <w:rFonts w:ascii="Calibri" w:cs="Calibri" w:eastAsia="Calibri" w:hAnsi="Calibri"/>
      <w:b w:val="1"/>
      <w:bCs w:val="1"/>
      <w:color w:val="000000"/>
      <w:sz w:val="20"/>
      <w:szCs w:val="20"/>
    </w:rPr>
  </w:style>
  <w:style w:type="character" w:styleId="Emphasis">
    <w:name w:val="Emphasis"/>
    <w:basedOn w:val="DefaultParagraphFont"/>
    <w:uiPriority w:val="20"/>
    <w:qFormat w:val="1"/>
    <w:rsid w:val="00521259"/>
    <w:rPr>
      <w:i w:val="1"/>
      <w:iCs w:val="1"/>
    </w:rPr>
  </w:style>
  <w:style w:type="character" w:styleId="a" w:customStyle="1">
    <w:name w:val="a"/>
    <w:basedOn w:val="DefaultParagraphFont"/>
    <w:rsid w:val="00521259"/>
  </w:style>
  <w:style w:type="character" w:styleId="Hyperlink">
    <w:name w:val="Hyperlink"/>
    <w:uiPriority w:val="99"/>
    <w:unhideWhenUsed w:val="1"/>
    <w:rsid w:val="00521259"/>
    <w:rPr>
      <w:color w:val="0000ff"/>
      <w:u w:val="single"/>
    </w:rPr>
  </w:style>
  <w:style w:type="paragraph" w:styleId="NormalWeb">
    <w:name w:val="Normal (Web)"/>
    <w:basedOn w:val="Normal"/>
    <w:uiPriority w:val="99"/>
    <w:semiHidden w:val="1"/>
    <w:unhideWhenUsed w:val="1"/>
    <w:rsid w:val="00D53A98"/>
    <w:pPr>
      <w:spacing w:after="100" w:afterAutospacing="1" w:before="100" w:beforeAutospacing="1" w:line="240" w:lineRule="auto"/>
    </w:pPr>
    <w:rPr>
      <w:rFonts w:cs="Times New Roman" w:eastAsia="Times New Roman"/>
      <w:sz w:val="24"/>
      <w:szCs w:val="24"/>
    </w:rPr>
  </w:style>
  <w:style w:type="character" w:styleId="UnresolvedMention1" w:customStyle="1">
    <w:name w:val="Unresolved Mention1"/>
    <w:basedOn w:val="DefaultParagraphFont"/>
    <w:uiPriority w:val="99"/>
    <w:semiHidden w:val="1"/>
    <w:unhideWhenUsed w:val="1"/>
    <w:rsid w:val="00B23AC6"/>
    <w:rPr>
      <w:color w:val="605e5c"/>
      <w:shd w:color="auto" w:fill="e1dfdd" w:val="clear"/>
    </w:rPr>
  </w:style>
  <w:style w:type="paragraph" w:styleId="Header">
    <w:name w:val="header"/>
    <w:basedOn w:val="Normal"/>
    <w:link w:val="HeaderChar"/>
    <w:uiPriority w:val="99"/>
    <w:unhideWhenUsed w:val="1"/>
    <w:rsid w:val="007443C6"/>
    <w:pPr>
      <w:tabs>
        <w:tab w:val="center" w:pos="4680"/>
        <w:tab w:val="right" w:pos="9360"/>
      </w:tabs>
      <w:spacing w:after="0" w:line="240" w:lineRule="auto"/>
    </w:pPr>
  </w:style>
  <w:style w:type="character" w:styleId="HeaderChar" w:customStyle="1">
    <w:name w:val="Header Char"/>
    <w:basedOn w:val="DefaultParagraphFont"/>
    <w:link w:val="Header"/>
    <w:uiPriority w:val="99"/>
    <w:rsid w:val="007443C6"/>
    <w:rPr>
      <w:rFonts w:ascii="Calibri" w:cs="Calibri" w:eastAsia="Calibri" w:hAnsi="Calibri"/>
      <w:color w:val="000000"/>
      <w:sz w:val="22"/>
      <w:szCs w:val="22"/>
    </w:rPr>
  </w:style>
  <w:style w:type="character" w:styleId="FollowedHyperlink">
    <w:name w:val="FollowedHyperlink"/>
    <w:basedOn w:val="DefaultParagraphFont"/>
    <w:uiPriority w:val="99"/>
    <w:semiHidden w:val="1"/>
    <w:unhideWhenUsed w:val="1"/>
    <w:rsid w:val="00C76656"/>
    <w:rPr>
      <w:color w:val="954f72" w:themeColor="followedHyperlink"/>
      <w:u w:val="single"/>
    </w:rPr>
  </w:style>
  <w:style w:type="character" w:styleId="PageNumber">
    <w:name w:val="page number"/>
    <w:basedOn w:val="DefaultParagraphFont"/>
    <w:uiPriority w:val="99"/>
    <w:semiHidden w:val="1"/>
    <w:unhideWhenUsed w:val="1"/>
    <w:rsid w:val="008A71A1"/>
  </w:style>
  <w:style w:type="paragraph" w:styleId="Subtitle">
    <w:name w:val="Subtitle"/>
    <w:basedOn w:val="Normal"/>
    <w:next w:val="Normal"/>
    <w:uiPriority w:val="11"/>
    <w:qFormat w:val="1"/>
    <w:rsid w:val="00726E71"/>
    <w:pPr>
      <w:keepNext w:val="1"/>
      <w:keepLines w:val="1"/>
      <w:spacing w:after="80" w:before="360"/>
    </w:pPr>
    <w:rPr>
      <w:rFonts w:ascii="Georgia" w:cs="Georgia" w:eastAsia="Georgia" w:hAnsi="Georgia"/>
      <w:i w:val="1"/>
      <w:color w:val="666666"/>
      <w:sz w:val="48"/>
      <w:szCs w:val="48"/>
    </w:rPr>
  </w:style>
  <w:style w:type="table" w:styleId="3" w:customStyle="1">
    <w:name w:val="3"/>
    <w:basedOn w:val="TableNormal"/>
    <w:rsid w:val="00726E71"/>
    <w:tblPr>
      <w:tblStyleRowBandSize w:val="1"/>
      <w:tblStyleColBandSize w:val="1"/>
      <w:tblCellMar>
        <w:left w:w="115.0" w:type="dxa"/>
        <w:right w:w="115.0" w:type="dxa"/>
      </w:tblCellMar>
    </w:tblPr>
  </w:style>
  <w:style w:type="table" w:styleId="2" w:customStyle="1">
    <w:name w:val="2"/>
    <w:basedOn w:val="TableNormal"/>
    <w:rsid w:val="00726E71"/>
    <w:tblPr>
      <w:tblStyleRowBandSize w:val="1"/>
      <w:tblStyleColBandSize w:val="1"/>
      <w:tblCellMar>
        <w:left w:w="115.0" w:type="dxa"/>
        <w:right w:w="115.0" w:type="dxa"/>
      </w:tblCellMar>
    </w:tblPr>
  </w:style>
  <w:style w:type="table" w:styleId="1" w:customStyle="1">
    <w:name w:val="1"/>
    <w:basedOn w:val="TableNormal"/>
    <w:rsid w:val="00726E71"/>
    <w:tblPr>
      <w:tblStyleRowBandSize w:val="1"/>
      <w:tblStyleColBandSize w:val="1"/>
      <w:tblCellMar>
        <w:left w:w="115.0" w:type="dxa"/>
        <w:right w:w="115.0" w:type="dxa"/>
      </w:tblCellMar>
    </w:tblPr>
  </w:style>
  <w:style w:type="paragraph" w:styleId="Revision">
    <w:name w:val="Revision"/>
    <w:hidden w:val="1"/>
    <w:uiPriority w:val="99"/>
    <w:semiHidden w:val="1"/>
    <w:rsid w:val="004D738F"/>
    <w:pPr>
      <w:spacing w:after="0" w:line="240" w:lineRule="auto"/>
    </w:pPr>
    <w:rPr>
      <w:color w:val="000000"/>
    </w:rPr>
  </w:style>
  <w:style w:type="character" w:styleId="UnresolvedMention2" w:customStyle="1">
    <w:name w:val="Unresolved Mention2"/>
    <w:basedOn w:val="DefaultParagraphFont"/>
    <w:uiPriority w:val="99"/>
    <w:semiHidden w:val="1"/>
    <w:unhideWhenUsed w:val="1"/>
    <w:rsid w:val="00142EF4"/>
    <w:rPr>
      <w:color w:val="605e5c"/>
      <w:shd w:color="auto" w:fill="e1dfdd" w:val="clear"/>
    </w:rPr>
  </w:style>
  <w:style w:type="paragraph" w:styleId="Normal1" w:customStyle="1">
    <w:name w:val="Normal1"/>
    <w:rsid w:val="00544AC9"/>
    <w:pPr>
      <w:spacing w:after="0" w:line="240" w:lineRule="auto"/>
    </w:pPr>
    <w:rPr>
      <w:rFonts w:cs="Times New Roman" w:eastAsia="Times New Roman"/>
      <w:sz w:val="24"/>
      <w:szCs w:val="24"/>
    </w:rPr>
  </w:style>
  <w:style w:type="character" w:styleId="UnresolvedMention" w:customStyle="1">
    <w:name w:val="Unresolved Mention"/>
    <w:basedOn w:val="DefaultParagraphFont"/>
    <w:uiPriority w:val="99"/>
    <w:semiHidden w:val="1"/>
    <w:unhideWhenUsed w:val="1"/>
    <w:rsid w:val="006F6FCD"/>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weteachnyc.org/resources/resource/jigsaw-classroom-strategy/" TargetMode="External"/><Relationship Id="rId20" Type="http://schemas.openxmlformats.org/officeDocument/2006/relationships/hyperlink" Target="https://www.literacyworldwide.org/get-resources/literacy-glossary" TargetMode="External"/><Relationship Id="rId42" Type="http://schemas.openxmlformats.org/officeDocument/2006/relationships/hyperlink" Target="https://asianamericanedu.org/1904-worlds-fair-exhibition-of-the-igorot-filipino-people.html" TargetMode="External"/><Relationship Id="rId41" Type="http://schemas.openxmlformats.org/officeDocument/2006/relationships/hyperlink" Target="https://asianamericanedu.org/nyc-hidden-voices.html#me" TargetMode="External"/><Relationship Id="rId22" Type="http://schemas.openxmlformats.org/officeDocument/2006/relationships/hyperlink" Target="https://docs.google.com/document/d/1OMhqP_-35kSFWE44nyHpAES00OjGE6tTo5XgW8d5Q7c/edit" TargetMode="External"/><Relationship Id="rId44" Type="http://schemas.openxmlformats.org/officeDocument/2006/relationships/header" Target="header1.xml"/><Relationship Id="rId21" Type="http://schemas.openxmlformats.org/officeDocument/2006/relationships/hyperlink" Target="https://docs.google.com/document/u/0/d/1Ag3SCoq6HknGccBP9eufQFRo1wsXykIKLeI43qtWK4w/edit" TargetMode="External"/><Relationship Id="rId43" Type="http://schemas.openxmlformats.org/officeDocument/2006/relationships/hyperlink" Target="https://asianamericanedu.org/3.3-Native-Hawaiian-Sovereignty-lesson-plan.html" TargetMode="External"/><Relationship Id="rId24" Type="http://schemas.openxmlformats.org/officeDocument/2006/relationships/hyperlink" Target="https://www.ascd.org/el/articles/take-a-closer-look-at-close-reading" TargetMode="External"/><Relationship Id="rId23" Type="http://schemas.openxmlformats.org/officeDocument/2006/relationships/hyperlink" Target="https://docs.google.com/document/d/11Jpq6uxHiuajUHoh7AAotq5k9-WD3EHszeJVPPQIZdQ/edit" TargetMode="External"/><Relationship Id="rId45"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asianamericanedu.org/english-second-language.html" TargetMode="External"/><Relationship Id="rId26" Type="http://schemas.openxmlformats.org/officeDocument/2006/relationships/hyperlink" Target="https://docs.google.com/document/d/1FiyzBS4Ha2BYBvHGvaNfgVtWWf2ywk8_m7WpfXjDodc/edit" TargetMode="External"/><Relationship Id="rId25" Type="http://schemas.openxmlformats.org/officeDocument/2006/relationships/hyperlink" Target="https://www.weteachnyc.org/resources/resource/grade-10-historical-thinking-tools-and-analysis-strategies/" TargetMode="External"/><Relationship Id="rId28" Type="http://schemas.openxmlformats.org/officeDocument/2006/relationships/hyperlink" Target="https://docs.google.com/document/u/0/d/1Ag3SCoq6HknGccBP9eufQFRo1wsXykIKLeI43qtWK4w/edit" TargetMode="External"/><Relationship Id="rId27" Type="http://schemas.openxmlformats.org/officeDocument/2006/relationships/hyperlink" Target="https://docs.google.com/document/d/1rzr9IAlnuNnoYBoktNdYQRI0M83l_MlWinya1ABr9T0/edit"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asianamericanedu.org/3.3-Native-Hawaiian-Sovereignty-lesson-plan.html" TargetMode="External"/><Relationship Id="rId7" Type="http://schemas.openxmlformats.org/officeDocument/2006/relationships/hyperlink" Target="http://asianamericanedu.org/english-assimilation.html" TargetMode="External"/><Relationship Id="rId8" Type="http://schemas.openxmlformats.org/officeDocument/2006/relationships/hyperlink" Target="http://asianamericanedu.org/english-expansion.html" TargetMode="External"/><Relationship Id="rId31" Type="http://schemas.openxmlformats.org/officeDocument/2006/relationships/hyperlink" Target="https://www.facinghistory.org/resource-library/gallery-walk-0" TargetMode="External"/><Relationship Id="rId30" Type="http://schemas.openxmlformats.org/officeDocument/2006/relationships/hyperlink" Target="https://asianamericanedu.org/1904-worlds-fair-exhibition-of-the-igorot-filipino-people.html" TargetMode="External"/><Relationship Id="rId11" Type="http://schemas.openxmlformats.org/officeDocument/2006/relationships/hyperlink" Target="http://asianamericanedu.org/english-asset.html" TargetMode="External"/><Relationship Id="rId33" Type="http://schemas.openxmlformats.org/officeDocument/2006/relationships/hyperlink" Target="https://docs.google.com/document/d/1rzr9IAlnuNnoYBoktNdYQRI0M83l_MlWinya1ABr9T0/edit" TargetMode="External"/><Relationship Id="rId10" Type="http://schemas.openxmlformats.org/officeDocument/2006/relationships/hyperlink" Target="http://asianamericanedu.org/english-survival.html" TargetMode="External"/><Relationship Id="rId32" Type="http://schemas.openxmlformats.org/officeDocument/2006/relationships/hyperlink" Target="https://docs.google.com/document/d/1FiyzBS4Ha2BYBvHGvaNfgVtWWf2ywk8_m7WpfXjDodc/edit" TargetMode="External"/><Relationship Id="rId13" Type="http://schemas.openxmlformats.org/officeDocument/2006/relationships/hyperlink" Target="https://asianamericanedu.org/nyc-hidden-voices.html" TargetMode="External"/><Relationship Id="rId35" Type="http://schemas.openxmlformats.org/officeDocument/2006/relationships/hyperlink" Target="https://docs.google.com/document/u/0/d/1OMhqP_-35kSFWE44nyHpAES00OjGE6tTo5XgW8d5Q7c/edit" TargetMode="External"/><Relationship Id="rId12" Type="http://schemas.openxmlformats.org/officeDocument/2006/relationships/hyperlink" Target="http://asianamericanedu.org/english-access.html" TargetMode="External"/><Relationship Id="rId34" Type="http://schemas.openxmlformats.org/officeDocument/2006/relationships/hyperlink" Target="https://www.youtube.com/watch?v=3HlJ7_V9U-0&amp;t=9s" TargetMode="External"/><Relationship Id="rId15" Type="http://schemas.openxmlformats.org/officeDocument/2006/relationships/hyperlink" Target="https://daily.jstor.org/how-public-schools-americanized-hawaii/" TargetMode="External"/><Relationship Id="rId37" Type="http://schemas.openxmlformats.org/officeDocument/2006/relationships/hyperlink" Target="https://ojs.lib.uwo.ca/index.php/esc/article/view/10033/8131" TargetMode="External"/><Relationship Id="rId14" Type="http://schemas.openxmlformats.org/officeDocument/2006/relationships/hyperlink" Target="https://coe.hawaii.edu/territorial-history-of-schools/americanization-through-the-school-system/" TargetMode="External"/><Relationship Id="rId36" Type="http://schemas.openxmlformats.org/officeDocument/2006/relationships/hyperlink" Target="https://vcresearch.berkeley.edu/news/how-preserving-countrys-languages-can-lead-decolonization" TargetMode="External"/><Relationship Id="rId17" Type="http://schemas.openxmlformats.org/officeDocument/2006/relationships/hyperlink" Target="https://crosscut.com/equity/2020/02/after-century-suppression-native-languages-are-being-revived-washington-schools" TargetMode="External"/><Relationship Id="rId39" Type="http://schemas.openxmlformats.org/officeDocument/2006/relationships/hyperlink" Target="https://docs.google.com/document/u/0/d/1OMhqP_-35kSFWE44nyHpAES00OjGE6tTo5XgW8d5Q7c/edit" TargetMode="External"/><Relationship Id="rId16" Type="http://schemas.openxmlformats.org/officeDocument/2006/relationships/hyperlink" Target="https://www.civilbeat.org/2022/05/report-cites-mistreatment-of-students-at-native-hawaiian-boarding-schools/" TargetMode="External"/><Relationship Id="rId38" Type="http://schemas.openxmlformats.org/officeDocument/2006/relationships/hyperlink" Target="https://docs.google.com/document/u/0/d/1OMhqP_-35kSFWE44nyHpAES00OjGE6tTo5XgW8d5Q7c/edit" TargetMode="External"/><Relationship Id="rId19" Type="http://schemas.openxmlformats.org/officeDocument/2006/relationships/hyperlink" Target="https://boardingschoolhealing.org/education/us-indian-boarding-school-history/" TargetMode="External"/><Relationship Id="rId18" Type="http://schemas.openxmlformats.org/officeDocument/2006/relationships/hyperlink" Target="https://actforum-online.medium.com/imperial-hearts-filipino-education-and-the-legacies-of-american-colonial-rule-40f3fa94ee9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UqJOUEdbWWA2QoliP4wwWTVCXg==">CgMxLjAaHwoBMBIaChgICVIUChJ0YWJsZS4yazh5OXE5bWx0aGUaHwoBMRIaChgICVIUChJ0YWJsZS51czVteGpsaHE0bzMaHwoBMhIaChgICVIUChJ0YWJsZS4zNXh4d2VkYmNtd24aHwoBMxIaChgICVIUChJ0YWJsZS5mMzlteTdxYXYwdWgyCWguMzBqMHpsbDgAciExam1YMXhTdUtXUUtEVkNqVm91VTJ1Z3E2a3A0dE9GVmo=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2022-08-24T03:37:00Z</dcterms:created>
  <dc:creator>Microsoft Office User</dc:creator>
</cp:coreProperties>
</file>